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9F99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jc w:val="center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30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8"/>
          <w:szCs w:val="28"/>
        </w:rPr>
        <w:t>广东省拟通过复核及认定化工园区名单</w:t>
      </w:r>
    </w:p>
    <w:p w14:paraId="1F1914E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13" w:afterLines="100" w:afterAutospacing="0" w:line="500" w:lineRule="exact"/>
        <w:ind w:lef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0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8"/>
          <w:szCs w:val="28"/>
        </w:rPr>
        <w:t>（第二批）</w:t>
      </w:r>
    </w:p>
    <w:p w14:paraId="702107B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8"/>
          <w:szCs w:val="28"/>
        </w:rPr>
        <w:t>1.珠海经济技术开发区化工园区</w:t>
      </w:r>
    </w:p>
    <w:p w14:paraId="3E88AA9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8"/>
          <w:szCs w:val="28"/>
        </w:rPr>
        <w:t>2.广东翁源华彩化工园区</w:t>
      </w:r>
    </w:p>
    <w:p w14:paraId="6B15F1A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8"/>
          <w:szCs w:val="28"/>
        </w:rPr>
        <w:t>3.广东乳源经济开发区新材料产业园</w:t>
      </w:r>
    </w:p>
    <w:p w14:paraId="6697932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8"/>
          <w:szCs w:val="28"/>
        </w:rPr>
        <w:t>4.珠西新材料集聚区</w:t>
      </w:r>
    </w:p>
    <w:p w14:paraId="7545ADB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8"/>
          <w:szCs w:val="28"/>
        </w:rPr>
        <w:t>5.肇庆金利高新区精细化工产业园</w:t>
      </w:r>
    </w:p>
    <w:p w14:paraId="453358E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8"/>
          <w:szCs w:val="28"/>
        </w:rPr>
        <w:t>6.揭阳大南海石化工业区</w:t>
      </w:r>
    </w:p>
    <w:p w14:paraId="787391A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8"/>
          <w:szCs w:val="28"/>
        </w:rPr>
        <w:t>7.惠州新材料产业园（新认定）</w:t>
      </w:r>
    </w:p>
    <w:p w14:paraId="01A6D4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FC554E"/>
    <w:rsid w:val="50FC5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2025-02-24T06:56:00Z</dcterms:created>
  <dc:creator>lan</dc:creator>
  <cp:lastModifiedBy>lan</cp:lastModifiedBy>
  <dcterms:modified xsi:type="dcterms:W3CDTF">2025-02-24T07:00:27Z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446608C4F7EB42CEB622486F03081142_11</vt:lpwstr>
  </property>
  <property fmtid="{D5CDD505-2E9C-101B-9397-08002B2CF9AE}" pid="4" name="KSOTemplateDocerSaveRecord">
    <vt:lpwstr>eyJoZGlkIjoiNzAyN2M0ZGQyY2Q1MmQzNWJiNWExMjA4NWJjNTUxNzciLCJ1c2VySWQiOiI5OTQ3MDYxNzEifQ==</vt:lpwstr>
  </property>
</Properties>
</file>