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Lines="0" w:afterLines="0" w:line="560" w:lineRule="exact"/>
        <w:jc w:val="left"/>
        <w:outlineLvl w:val="9"/>
        <w:rPr>
          <w:rFonts w:hint="eastAsia" w:ascii="黑体" w:hAnsi="黑体" w:eastAsia="黑体" w:cs="黑体"/>
          <w:b w:val="0"/>
          <w:bCs w:val="0"/>
          <w:sz w:val="32"/>
          <w:szCs w:val="32"/>
          <w:lang w:bidi="ar"/>
        </w:rPr>
      </w:pPr>
      <w:r>
        <w:rPr>
          <w:rFonts w:hint="eastAsia" w:ascii="黑体" w:hAnsi="黑体" w:eastAsia="黑体" w:cs="黑体"/>
          <w:b w:val="0"/>
          <w:bCs w:val="0"/>
          <w:sz w:val="32"/>
          <w:szCs w:val="32"/>
          <w:lang w:bidi="ar"/>
        </w:rPr>
        <w:t>附件</w:t>
      </w:r>
      <w:r>
        <w:rPr>
          <w:rFonts w:hint="eastAsia" w:ascii="黑体" w:hAnsi="黑体" w:eastAsia="黑体" w:cs="黑体"/>
          <w:b w:val="0"/>
          <w:bCs w:val="0"/>
          <w:sz w:val="32"/>
          <w:szCs w:val="32"/>
          <w:lang w:val="en-US" w:eastAsia="zh-CN" w:bidi="ar"/>
        </w:rPr>
        <w:t>2</w:t>
      </w:r>
    </w:p>
    <w:p>
      <w:pPr>
        <w:spacing w:line="560" w:lineRule="exact"/>
        <w:jc w:val="center"/>
        <w:rPr>
          <w:rFonts w:hint="eastAsia" w:ascii="Times New Roman" w:hAnsi="Times New Roman" w:eastAsia="仿宋_GB2312" w:cs="Times New Roman"/>
          <w:sz w:val="44"/>
          <w:szCs w:val="44"/>
          <w:lang w:bidi="ar"/>
        </w:rPr>
      </w:pPr>
    </w:p>
    <w:p>
      <w:pPr>
        <w:spacing w:line="560" w:lineRule="exact"/>
        <w:jc w:val="center"/>
        <w:rPr>
          <w:rFonts w:hint="eastAsia" w:eastAsia="方正小标宋简体"/>
          <w:b/>
          <w:bCs/>
          <w:sz w:val="44"/>
          <w:szCs w:val="44"/>
          <w:lang w:eastAsia="zh-CN"/>
        </w:rPr>
      </w:pPr>
      <w:r>
        <w:rPr>
          <w:rFonts w:hint="eastAsia" w:ascii="Times New Roman" w:hAnsi="Times New Roman" w:eastAsia="仿宋_GB2312" w:cs="Times New Roman"/>
          <w:sz w:val="44"/>
          <w:szCs w:val="44"/>
          <w:lang w:bidi="ar"/>
        </w:rPr>
        <w:t>202</w:t>
      </w:r>
      <w:r>
        <w:rPr>
          <w:rFonts w:hint="eastAsia" w:eastAsia="仿宋_GB2312" w:cs="Times New Roman"/>
          <w:sz w:val="44"/>
          <w:szCs w:val="44"/>
          <w:lang w:val="en-US" w:eastAsia="zh-CN" w:bidi="ar"/>
        </w:rPr>
        <w:t>6</w:t>
      </w:r>
      <w:r>
        <w:rPr>
          <w:rFonts w:hint="eastAsia" w:ascii="方正小标宋简体" w:hAnsi="方正小标宋简体" w:eastAsia="方正小标宋简体" w:cs="方正小标宋简体"/>
          <w:sz w:val="44"/>
          <w:szCs w:val="44"/>
        </w:rPr>
        <w:t>年广东省制造业当家重点任务保障专项企业技术改造资金项目</w:t>
      </w:r>
      <w:r>
        <w:rPr>
          <w:rFonts w:hint="eastAsia" w:ascii="方正小标宋简体" w:hAnsi="方正小标宋简体" w:eastAsia="方正小标宋简体" w:cs="方正小标宋简体"/>
          <w:color w:val="000000"/>
          <w:kern w:val="0"/>
          <w:sz w:val="44"/>
          <w:szCs w:val="44"/>
          <w:shd w:val="clear" w:color="auto" w:fill="FFFFFF"/>
        </w:rPr>
        <w:t>库申请材料要求</w:t>
      </w:r>
      <w:r>
        <w:rPr>
          <w:rFonts w:hint="eastAsia" w:ascii="方正小标宋简体" w:hAnsi="方正小标宋简体" w:eastAsia="方正小标宋简体" w:cs="方正小标宋简体"/>
          <w:color w:val="000000"/>
          <w:kern w:val="0"/>
          <w:sz w:val="44"/>
          <w:szCs w:val="44"/>
          <w:shd w:val="clear" w:color="auto" w:fill="FFFFFF"/>
          <w:lang w:eastAsia="zh-CN"/>
        </w:rPr>
        <w:t>及评审流程</w:t>
      </w:r>
    </w:p>
    <w:p>
      <w:pPr>
        <w:spacing w:line="560" w:lineRule="exact"/>
        <w:ind w:firstLine="640" w:firstLineChars="200"/>
        <w:rPr>
          <w:rFonts w:eastAsia="仿宋_GB2312"/>
          <w:color w:val="000000"/>
          <w:kern w:val="0"/>
          <w:sz w:val="32"/>
          <w:szCs w:val="32"/>
        </w:rPr>
      </w:pPr>
    </w:p>
    <w:p>
      <w:pPr>
        <w:spacing w:line="560" w:lineRule="exact"/>
        <w:ind w:firstLine="640" w:firstLineChars="200"/>
        <w:rPr>
          <w:rFonts w:hint="eastAsia" w:eastAsia="黑体"/>
          <w:color w:val="000000"/>
          <w:kern w:val="0"/>
          <w:sz w:val="32"/>
          <w:szCs w:val="32"/>
          <w:lang w:eastAsia="zh-CN"/>
        </w:rPr>
      </w:pPr>
      <w:r>
        <w:rPr>
          <w:rFonts w:hint="eastAsia" w:eastAsia="黑体"/>
          <w:color w:val="000000"/>
          <w:kern w:val="0"/>
          <w:sz w:val="32"/>
          <w:szCs w:val="32"/>
          <w:lang w:eastAsia="zh-CN"/>
        </w:rPr>
        <w:t>一、申请材料要求</w:t>
      </w:r>
    </w:p>
    <w:p>
      <w:pPr>
        <w:spacing w:line="560" w:lineRule="exact"/>
        <w:ind w:firstLine="640" w:firstLineChars="200"/>
        <w:rPr>
          <w:rFonts w:eastAsia="黑体"/>
          <w:color w:val="000000"/>
          <w:kern w:val="0"/>
          <w:sz w:val="32"/>
          <w:szCs w:val="32"/>
        </w:rPr>
      </w:pPr>
      <w:r>
        <w:rPr>
          <w:rFonts w:hint="eastAsia" w:ascii="楷体_GB2312" w:hAnsi="楷体_GB2312" w:eastAsia="楷体_GB2312" w:cs="楷体_GB2312"/>
          <w:color w:val="000000"/>
          <w:kern w:val="0"/>
          <w:sz w:val="32"/>
          <w:szCs w:val="32"/>
          <w:lang w:eastAsia="zh-CN"/>
        </w:rPr>
        <w:t>（一）申请报告</w:t>
      </w:r>
      <w:r>
        <w:rPr>
          <w:rFonts w:hint="eastAsia" w:ascii="楷体_GB2312" w:hAnsi="楷体_GB2312" w:eastAsia="楷体_GB2312" w:cs="楷体_GB2312"/>
          <w:color w:val="000000"/>
          <w:kern w:val="0"/>
          <w:sz w:val="32"/>
          <w:szCs w:val="32"/>
        </w:rPr>
        <w:t>封面</w:t>
      </w:r>
      <w:r>
        <w:rPr>
          <w:rFonts w:hint="eastAsia" w:ascii="楷体_GB2312" w:hAnsi="楷体_GB2312" w:eastAsia="楷体_GB2312" w:cs="楷体_GB2312"/>
          <w:color w:val="000000"/>
          <w:kern w:val="0"/>
          <w:sz w:val="32"/>
          <w:szCs w:val="32"/>
          <w:lang w:eastAsia="zh-CN"/>
        </w:rPr>
        <w:t>、</w:t>
      </w:r>
      <w:r>
        <w:rPr>
          <w:rFonts w:hint="eastAsia" w:ascii="楷体_GB2312" w:hAnsi="楷体_GB2312" w:eastAsia="楷体_GB2312" w:cs="楷体_GB2312"/>
          <w:color w:val="000000"/>
          <w:kern w:val="0"/>
          <w:sz w:val="32"/>
          <w:szCs w:val="32"/>
        </w:rPr>
        <w:t>目录</w:t>
      </w:r>
      <w:r>
        <w:rPr>
          <w:rFonts w:hint="eastAsia" w:ascii="楷体_GB2312" w:hAnsi="楷体_GB2312" w:eastAsia="楷体_GB2312" w:cs="楷体_GB2312"/>
          <w:color w:val="000000"/>
          <w:kern w:val="0"/>
          <w:sz w:val="32"/>
          <w:szCs w:val="32"/>
          <w:lang w:eastAsia="zh-CN"/>
        </w:rPr>
        <w:t>要求</w:t>
      </w:r>
    </w:p>
    <w:p>
      <w:pPr>
        <w:spacing w:line="560" w:lineRule="exact"/>
        <w:ind w:firstLine="640" w:firstLineChars="200"/>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封面统一标明为“</w:t>
      </w:r>
      <w:r>
        <w:rPr>
          <w:rFonts w:hint="default" w:ascii="Times New Roman" w:hAnsi="Times New Roman" w:eastAsia="仿宋_GB2312" w:cs="Times New Roman"/>
          <w:sz w:val="32"/>
          <w:szCs w:val="32"/>
          <w:lang w:val="zh-CN"/>
        </w:rPr>
        <w:t>202</w:t>
      </w:r>
      <w:r>
        <w:rPr>
          <w:rFonts w:hint="eastAsia" w:eastAsia="仿宋_GB2312" w:cs="Times New Roman"/>
          <w:sz w:val="32"/>
          <w:szCs w:val="32"/>
          <w:lang w:val="en-US" w:eastAsia="zh-CN"/>
        </w:rPr>
        <w:t>6</w:t>
      </w:r>
      <w:r>
        <w:rPr>
          <w:rFonts w:hint="default" w:ascii="Times New Roman" w:hAnsi="Times New Roman" w:eastAsia="仿宋_GB2312" w:cs="Times New Roman"/>
          <w:sz w:val="32"/>
          <w:szCs w:val="32"/>
          <w:lang w:val="zh-CN"/>
        </w:rPr>
        <w:t>年</w:t>
      </w:r>
      <w:r>
        <w:rPr>
          <w:rFonts w:hint="eastAsia" w:eastAsia="仿宋_GB2312" w:cs="Times New Roman"/>
          <w:sz w:val="32"/>
          <w:szCs w:val="32"/>
          <w:lang w:val="zh-CN"/>
        </w:rPr>
        <w:t>广东省制造业当家重点任务保障专项企业技术改造资金</w:t>
      </w:r>
      <w:r>
        <w:rPr>
          <w:rFonts w:hint="eastAsia" w:ascii="仿宋_GB2312" w:hAnsi="仿宋_GB2312" w:eastAsia="仿宋_GB2312" w:cs="仿宋_GB2312"/>
          <w:color w:val="000000"/>
          <w:kern w:val="0"/>
          <w:sz w:val="32"/>
          <w:szCs w:val="32"/>
        </w:rPr>
        <w:t>项目库申请报告”，标明申报单位、申报日期和支持方式</w:t>
      </w:r>
      <w:r>
        <w:rPr>
          <w:rFonts w:eastAsia="仿宋_GB2312"/>
          <w:sz w:val="32"/>
          <w:szCs w:val="32"/>
        </w:rPr>
        <w:t>（见附件</w:t>
      </w:r>
      <w:r>
        <w:rPr>
          <w:rFonts w:hint="eastAsia" w:eastAsia="仿宋_GB2312"/>
          <w:sz w:val="32"/>
          <w:szCs w:val="32"/>
          <w:lang w:val="en-US" w:eastAsia="zh-CN"/>
        </w:rPr>
        <w:t>2-1</w:t>
      </w:r>
      <w:r>
        <w:rPr>
          <w:rFonts w:eastAsia="仿宋_GB2312"/>
          <w:sz w:val="32"/>
          <w:szCs w:val="32"/>
        </w:rPr>
        <w:t>）</w:t>
      </w:r>
      <w:r>
        <w:rPr>
          <w:rFonts w:hint="eastAsia" w:ascii="仿宋_GB2312" w:hAnsi="仿宋_GB2312" w:eastAsia="仿宋_GB2312" w:cs="仿宋_GB2312"/>
          <w:color w:val="000000"/>
          <w:kern w:val="0"/>
          <w:sz w:val="32"/>
          <w:szCs w:val="32"/>
        </w:rPr>
        <w:t>，目录应列明所提交的各种文件材料及页码。</w:t>
      </w:r>
    </w:p>
    <w:p>
      <w:pPr>
        <w:spacing w:line="560" w:lineRule="exact"/>
        <w:ind w:firstLine="640" w:firstLineChars="200"/>
        <w:rPr>
          <w:rFonts w:eastAsia="仿宋_GB2312"/>
          <w:color w:val="000000"/>
          <w:kern w:val="0"/>
          <w:sz w:val="32"/>
          <w:szCs w:val="32"/>
        </w:rPr>
      </w:pPr>
      <w:r>
        <w:rPr>
          <w:rFonts w:hint="eastAsia" w:ascii="楷体_GB2312" w:hAnsi="楷体_GB2312" w:eastAsia="楷体_GB2312" w:cs="楷体_GB2312"/>
          <w:color w:val="000000"/>
          <w:kern w:val="0"/>
          <w:sz w:val="32"/>
          <w:szCs w:val="32"/>
          <w:lang w:eastAsia="zh-CN"/>
        </w:rPr>
        <w:t>（二）</w:t>
      </w:r>
      <w:r>
        <w:rPr>
          <w:rFonts w:hint="eastAsia" w:ascii="楷体_GB2312" w:hAnsi="楷体_GB2312" w:eastAsia="楷体_GB2312" w:cs="楷体_GB2312"/>
          <w:sz w:val="32"/>
          <w:szCs w:val="32"/>
        </w:rPr>
        <w:t>项目资金申请表（见附件</w:t>
      </w:r>
      <w:r>
        <w:rPr>
          <w:rFonts w:hint="eastAsia" w:ascii="楷体_GB2312" w:hAnsi="楷体_GB2312" w:eastAsia="楷体_GB2312" w:cs="楷体_GB2312"/>
          <w:sz w:val="32"/>
          <w:szCs w:val="32"/>
          <w:lang w:val="en-US" w:eastAsia="zh-CN"/>
        </w:rPr>
        <w:t>2-2</w:t>
      </w:r>
      <w:r>
        <w:rPr>
          <w:rFonts w:hint="eastAsia" w:ascii="楷体_GB2312" w:hAnsi="楷体_GB2312" w:eastAsia="楷体_GB2312" w:cs="楷体_GB2312"/>
          <w:sz w:val="32"/>
          <w:szCs w:val="32"/>
        </w:rPr>
        <w:t>）</w:t>
      </w:r>
    </w:p>
    <w:p>
      <w:pPr>
        <w:spacing w:line="560" w:lineRule="exact"/>
        <w:ind w:firstLine="640" w:firstLineChars="200"/>
        <w:rPr>
          <w:rFonts w:hint="eastAsia" w:ascii="楷体_GB2312" w:hAnsi="楷体_GB2312" w:eastAsia="楷体_GB2312" w:cs="楷体_GB2312"/>
          <w:color w:val="000000"/>
          <w:kern w:val="0"/>
          <w:sz w:val="32"/>
          <w:szCs w:val="32"/>
        </w:rPr>
      </w:pPr>
      <w:r>
        <w:rPr>
          <w:rFonts w:hint="eastAsia" w:ascii="楷体_GB2312" w:hAnsi="楷体_GB2312" w:eastAsia="楷体_GB2312" w:cs="楷体_GB2312"/>
          <w:color w:val="000000"/>
          <w:kern w:val="0"/>
          <w:sz w:val="32"/>
          <w:szCs w:val="32"/>
          <w:lang w:eastAsia="zh-CN"/>
        </w:rPr>
        <w:t>（三）</w:t>
      </w:r>
      <w:r>
        <w:rPr>
          <w:rFonts w:hint="eastAsia" w:ascii="楷体_GB2312" w:hAnsi="楷体_GB2312" w:eastAsia="楷体_GB2312" w:cs="楷体_GB2312"/>
          <w:color w:val="000000"/>
          <w:kern w:val="0"/>
          <w:sz w:val="32"/>
          <w:szCs w:val="32"/>
        </w:rPr>
        <w:t>申请报告</w:t>
      </w:r>
      <w:r>
        <w:rPr>
          <w:rFonts w:hint="eastAsia" w:ascii="楷体_GB2312" w:hAnsi="楷体_GB2312" w:eastAsia="楷体_GB2312" w:cs="楷体_GB2312"/>
          <w:color w:val="000000"/>
          <w:kern w:val="0"/>
          <w:sz w:val="32"/>
          <w:szCs w:val="32"/>
          <w:lang w:eastAsia="zh-CN"/>
        </w:rPr>
        <w:t>具体内容</w:t>
      </w:r>
    </w:p>
    <w:p>
      <w:pPr>
        <w:spacing w:line="560" w:lineRule="exact"/>
        <w:ind w:firstLine="640" w:firstLineChars="200"/>
        <w:rPr>
          <w:rFonts w:eastAsia="仿宋_GB2312"/>
          <w:sz w:val="32"/>
          <w:szCs w:val="32"/>
        </w:rPr>
      </w:pPr>
      <w:r>
        <w:rPr>
          <w:rFonts w:hint="default" w:ascii="Times New Roman" w:hAnsi="Times New Roman" w:eastAsia="仿宋_GB2312" w:cs="Times New Roman"/>
          <w:sz w:val="32"/>
          <w:szCs w:val="32"/>
          <w:lang w:val="zh-CN"/>
        </w:rPr>
        <w:t>202</w:t>
      </w:r>
      <w:r>
        <w:rPr>
          <w:rFonts w:hint="eastAsia" w:eastAsia="仿宋_GB2312" w:cs="Times New Roman"/>
          <w:sz w:val="32"/>
          <w:szCs w:val="32"/>
          <w:lang w:val="en-US" w:eastAsia="zh-CN"/>
        </w:rPr>
        <w:t>6</w:t>
      </w:r>
      <w:r>
        <w:rPr>
          <w:rFonts w:hint="default" w:ascii="Times New Roman" w:hAnsi="Times New Roman" w:eastAsia="仿宋_GB2312" w:cs="Times New Roman"/>
          <w:sz w:val="32"/>
          <w:szCs w:val="32"/>
          <w:lang w:val="zh-CN"/>
        </w:rPr>
        <w:t>年</w:t>
      </w:r>
      <w:r>
        <w:rPr>
          <w:rFonts w:hint="eastAsia" w:eastAsia="仿宋_GB2312" w:cs="Times New Roman"/>
          <w:sz w:val="32"/>
          <w:szCs w:val="32"/>
          <w:lang w:val="zh-CN"/>
        </w:rPr>
        <w:t>广东省制造业当家重点任务保障专项企业技术改造资金</w:t>
      </w:r>
      <w:r>
        <w:rPr>
          <w:rFonts w:hint="eastAsia" w:ascii="仿宋_GB2312" w:hAnsi="仿宋_GB2312" w:eastAsia="仿宋_GB2312" w:cs="仿宋_GB2312"/>
          <w:sz w:val="32"/>
          <w:szCs w:val="32"/>
        </w:rPr>
        <w:t>项目申请报告编写提纲：</w:t>
      </w:r>
    </w:p>
    <w:p>
      <w:pPr>
        <w:snapToGrid w:val="0"/>
        <w:spacing w:beforeLines="0" w:afterLines="0" w:line="560" w:lineRule="exact"/>
        <w:ind w:firstLine="640" w:firstLineChars="200"/>
        <w:rPr>
          <w:rFonts w:hint="eastAsia" w:ascii="Times New Roman" w:hAnsi="Times New Roman" w:eastAsia="国标楷体-GB/T 2312" w:cs="Times New Roman"/>
          <w:b w:val="0"/>
          <w:bCs w:val="0"/>
          <w:color w:val="auto"/>
          <w:sz w:val="32"/>
          <w:szCs w:val="32"/>
          <w:lang w:val="en-US" w:eastAsia="zh-CN"/>
        </w:rPr>
      </w:pPr>
      <w:r>
        <w:rPr>
          <w:rFonts w:hint="default" w:ascii="Times New Roman" w:hAnsi="Times New Roman" w:eastAsia="国标楷体-GB/T 2312" w:cs="Times New Roman"/>
          <w:b w:val="0"/>
          <w:bCs w:val="0"/>
          <w:color w:val="auto"/>
          <w:sz w:val="32"/>
          <w:szCs w:val="32"/>
          <w:lang w:val="en-US" w:eastAsia="zh-CN"/>
        </w:rPr>
        <w:t>1.</w:t>
      </w:r>
      <w:r>
        <w:rPr>
          <w:rFonts w:hint="default" w:ascii="Times New Roman" w:hAnsi="Times New Roman" w:eastAsia="国标楷体-GB/T 2312" w:cs="Times New Roman"/>
          <w:b w:val="0"/>
          <w:bCs w:val="0"/>
          <w:color w:val="auto"/>
          <w:sz w:val="32"/>
          <w:szCs w:val="32"/>
        </w:rPr>
        <w:t>项目单位基本情况</w:t>
      </w:r>
      <w:r>
        <w:rPr>
          <w:rFonts w:hint="eastAsia" w:eastAsia="国标楷体-GB/T 2312" w:cs="Times New Roman"/>
          <w:b w:val="0"/>
          <w:bCs w:val="0"/>
          <w:color w:val="auto"/>
          <w:sz w:val="32"/>
          <w:szCs w:val="32"/>
          <w:lang w:val="en-US" w:eastAsia="zh-CN"/>
        </w:rPr>
        <w:t xml:space="preserve"> </w:t>
      </w:r>
    </w:p>
    <w:p>
      <w:pPr>
        <w:snapToGrid w:val="0"/>
        <w:spacing w:beforeLines="0" w:afterLines="0" w:line="560" w:lineRule="exact"/>
        <w:ind w:firstLine="0" w:firstLineChars="0"/>
        <w:rPr>
          <w:rFonts w:hint="default" w:ascii="Times New Roman" w:hAnsi="Times New Roman" w:eastAsia="仿宋_GB2312" w:cs="Times New Roman"/>
          <w:b w:val="0"/>
          <w:bCs w:val="0"/>
          <w:color w:val="auto"/>
          <w:sz w:val="32"/>
          <w:szCs w:val="32"/>
        </w:rPr>
      </w:pPr>
      <w:r>
        <w:rPr>
          <w:rFonts w:hint="default" w:ascii="Times New Roman" w:hAnsi="Times New Roman" w:eastAsia="仿宋_GB2312" w:cs="Times New Roman"/>
          <w:b w:val="0"/>
          <w:bCs w:val="0"/>
          <w:color w:val="auto"/>
          <w:sz w:val="32"/>
          <w:szCs w:val="32"/>
        </w:rPr>
        <w:t xml:space="preserve">    设立情况，主营业务情况，近期财务状况，主要投资项目，固定资产，职工及技术人员数，厂房面积等。</w:t>
      </w:r>
    </w:p>
    <w:p>
      <w:pPr>
        <w:snapToGrid w:val="0"/>
        <w:spacing w:beforeLines="0" w:afterLines="0" w:line="560" w:lineRule="exact"/>
        <w:ind w:firstLine="640" w:firstLineChars="200"/>
        <w:rPr>
          <w:rFonts w:hint="default" w:ascii="Times New Roman" w:hAnsi="Times New Roman" w:eastAsia="国标楷体-GB/T 2312" w:cs="Times New Roman"/>
          <w:b w:val="0"/>
          <w:bCs w:val="0"/>
          <w:color w:val="auto"/>
          <w:sz w:val="32"/>
          <w:szCs w:val="32"/>
        </w:rPr>
      </w:pPr>
      <w:r>
        <w:rPr>
          <w:rFonts w:hint="default" w:ascii="Times New Roman" w:hAnsi="Times New Roman" w:eastAsia="国标楷体-GB/T 2312" w:cs="Times New Roman"/>
          <w:b w:val="0"/>
          <w:bCs w:val="0"/>
          <w:color w:val="auto"/>
          <w:sz w:val="32"/>
          <w:szCs w:val="32"/>
          <w:lang w:val="en-US" w:eastAsia="zh-CN"/>
        </w:rPr>
        <w:t>2.</w:t>
      </w:r>
      <w:r>
        <w:rPr>
          <w:rFonts w:hint="default" w:ascii="Times New Roman" w:hAnsi="Times New Roman" w:eastAsia="国标楷体-GB/T 2312" w:cs="Times New Roman"/>
          <w:b w:val="0"/>
          <w:bCs w:val="0"/>
          <w:color w:val="auto"/>
          <w:sz w:val="32"/>
          <w:szCs w:val="32"/>
        </w:rPr>
        <w:t>项目实施情况</w:t>
      </w:r>
    </w:p>
    <w:p>
      <w:pPr>
        <w:snapToGrid/>
        <w:spacing w:beforeLines="0" w:afterLines="0" w:line="560" w:lineRule="exact"/>
        <w:ind w:firstLine="640" w:firstLineChars="200"/>
        <w:outlineLvl w:val="9"/>
        <w:rPr>
          <w:rFonts w:hint="default" w:ascii="Times New Roman" w:hAnsi="Times New Roman" w:eastAsia="仿宋_GB2312" w:cs="Times New Roman"/>
          <w:b w:val="0"/>
          <w:bCs w:val="0"/>
          <w:color w:val="auto"/>
          <w:sz w:val="32"/>
          <w:szCs w:val="32"/>
          <w:lang w:bidi="ar"/>
        </w:rPr>
      </w:pPr>
      <w:r>
        <w:rPr>
          <w:rFonts w:hint="default" w:ascii="Times New Roman" w:hAnsi="Times New Roman" w:eastAsia="仿宋_GB2312" w:cs="Times New Roman"/>
          <w:b w:val="0"/>
          <w:bCs w:val="0"/>
          <w:color w:val="auto"/>
          <w:sz w:val="32"/>
          <w:szCs w:val="32"/>
          <w:lang w:val="en-US" w:eastAsia="zh-CN" w:bidi="ar"/>
        </w:rPr>
        <w:t>（1）</w:t>
      </w:r>
      <w:r>
        <w:rPr>
          <w:rFonts w:hint="default" w:ascii="Times New Roman" w:hAnsi="Times New Roman" w:eastAsia="仿宋_GB2312" w:cs="Times New Roman"/>
          <w:b w:val="0"/>
          <w:bCs w:val="0"/>
          <w:color w:val="auto"/>
          <w:sz w:val="32"/>
          <w:szCs w:val="32"/>
          <w:lang w:bidi="ar"/>
        </w:rPr>
        <w:t>项目评价依据。</w:t>
      </w:r>
      <w:r>
        <w:rPr>
          <w:rFonts w:hint="default" w:ascii="Times New Roman" w:hAnsi="Times New Roman" w:eastAsia="仿宋_GB2312" w:cs="Times New Roman"/>
          <w:b w:val="0"/>
          <w:bCs w:val="0"/>
          <w:color w:val="auto"/>
          <w:sz w:val="32"/>
          <w:szCs w:val="32"/>
          <w:lang w:eastAsia="zh-CN" w:bidi="ar"/>
        </w:rPr>
        <w:t>项目备案、核准或审批文件</w:t>
      </w:r>
      <w:r>
        <w:rPr>
          <w:rFonts w:hint="default" w:ascii="Times New Roman" w:hAnsi="Times New Roman" w:eastAsia="仿宋_GB2312" w:cs="Times New Roman"/>
          <w:b w:val="0"/>
          <w:bCs w:val="0"/>
          <w:color w:val="auto"/>
          <w:sz w:val="32"/>
          <w:szCs w:val="32"/>
          <w:lang w:bidi="ar"/>
        </w:rPr>
        <w:t>、项目建设目标、主要建设内容、项目建设期限、项目总投资、资金来源等。</w:t>
      </w:r>
    </w:p>
    <w:p>
      <w:pPr>
        <w:snapToGrid/>
        <w:spacing w:beforeLines="0" w:afterLines="0" w:line="560" w:lineRule="exact"/>
        <w:ind w:firstLine="640" w:firstLineChars="200"/>
        <w:outlineLvl w:val="9"/>
        <w:rPr>
          <w:rFonts w:hint="default" w:ascii="Times New Roman" w:hAnsi="Times New Roman" w:eastAsia="仿宋_GB2312" w:cs="Times New Roman"/>
          <w:b w:val="0"/>
          <w:bCs w:val="0"/>
          <w:color w:val="auto"/>
          <w:sz w:val="32"/>
          <w:szCs w:val="32"/>
          <w:lang w:bidi="ar"/>
        </w:rPr>
      </w:pPr>
      <w:r>
        <w:rPr>
          <w:rFonts w:hint="default" w:ascii="Times New Roman" w:hAnsi="Times New Roman" w:eastAsia="仿宋_GB2312" w:cs="Times New Roman"/>
          <w:b w:val="0"/>
          <w:bCs w:val="0"/>
          <w:color w:val="auto"/>
          <w:sz w:val="32"/>
          <w:szCs w:val="32"/>
          <w:lang w:val="en-US" w:eastAsia="zh-CN" w:bidi="ar"/>
        </w:rPr>
        <w:t>（2）</w:t>
      </w:r>
      <w:r>
        <w:rPr>
          <w:rFonts w:hint="default" w:ascii="Times New Roman" w:hAnsi="Times New Roman" w:eastAsia="仿宋_GB2312" w:cs="Times New Roman"/>
          <w:b w:val="0"/>
          <w:bCs w:val="0"/>
          <w:color w:val="auto"/>
          <w:sz w:val="32"/>
          <w:szCs w:val="32"/>
          <w:lang w:bidi="ar"/>
        </w:rPr>
        <w:t>投资完成情况。包括总投资、固定资产投资完成情况以及资金筹措、使用情况等；财务决算情况，投资节约或超支情况及原因分析等。</w:t>
      </w:r>
    </w:p>
    <w:p>
      <w:pPr>
        <w:snapToGrid/>
        <w:spacing w:beforeLines="0" w:afterLines="0" w:line="560" w:lineRule="exact"/>
        <w:ind w:firstLine="640" w:firstLineChars="200"/>
        <w:outlineLvl w:val="9"/>
        <w:rPr>
          <w:rFonts w:hint="default" w:ascii="Times New Roman" w:hAnsi="Times New Roman" w:eastAsia="仿宋_GB2312" w:cs="Times New Roman"/>
          <w:b w:val="0"/>
          <w:bCs w:val="0"/>
          <w:color w:val="auto"/>
          <w:sz w:val="32"/>
          <w:szCs w:val="32"/>
        </w:rPr>
      </w:pPr>
      <w:r>
        <w:rPr>
          <w:rFonts w:hint="default" w:ascii="Times New Roman" w:hAnsi="Times New Roman" w:eastAsia="仿宋_GB2312" w:cs="Times New Roman"/>
          <w:b w:val="0"/>
          <w:bCs w:val="0"/>
          <w:color w:val="auto"/>
          <w:sz w:val="32"/>
          <w:szCs w:val="32"/>
          <w:lang w:val="en-US" w:eastAsia="zh-CN" w:bidi="ar"/>
        </w:rPr>
        <w:t>（3）</w:t>
      </w:r>
      <w:r>
        <w:rPr>
          <w:rFonts w:hint="default" w:ascii="Times New Roman" w:hAnsi="Times New Roman" w:eastAsia="仿宋_GB2312" w:cs="Times New Roman"/>
          <w:b w:val="0"/>
          <w:bCs w:val="0"/>
          <w:color w:val="auto"/>
          <w:sz w:val="32"/>
          <w:szCs w:val="32"/>
          <w:lang w:bidi="ar"/>
        </w:rPr>
        <w:t>改造内容完成情况。包括总目标完成情况、用地情况；厂房建筑面积、设备、公用设施建设、安装工程等完成情况；列明项目新增设备清单，涉及设备名称、型号规格、产地、数量、金额以及资产登记时间等情况。实施过程中如有变更的，要说明变更原因、变更内容和批准单位。</w:t>
      </w:r>
    </w:p>
    <w:p>
      <w:pPr>
        <w:snapToGrid w:val="0"/>
        <w:spacing w:beforeLines="0" w:afterLines="0" w:line="560" w:lineRule="exact"/>
        <w:ind w:firstLine="640" w:firstLineChars="200"/>
        <w:rPr>
          <w:rFonts w:hint="default" w:ascii="Times New Roman" w:hAnsi="Times New Roman" w:eastAsia="黑体" w:cs="Times New Roman"/>
          <w:b w:val="0"/>
          <w:bCs w:val="0"/>
          <w:color w:val="auto"/>
          <w:sz w:val="32"/>
          <w:szCs w:val="32"/>
        </w:rPr>
      </w:pPr>
      <w:r>
        <w:rPr>
          <w:rFonts w:hint="default" w:ascii="Times New Roman" w:hAnsi="Times New Roman" w:eastAsia="国标楷体-GB/T 2312" w:cs="Times New Roman"/>
          <w:b w:val="0"/>
          <w:bCs w:val="0"/>
          <w:color w:val="auto"/>
          <w:sz w:val="32"/>
          <w:szCs w:val="32"/>
          <w:lang w:val="en-US" w:eastAsia="zh-CN"/>
        </w:rPr>
        <w:t>3.</w:t>
      </w:r>
      <w:r>
        <w:rPr>
          <w:rFonts w:hint="default" w:ascii="Times New Roman" w:hAnsi="Times New Roman" w:eastAsia="国标楷体-GB/T 2312" w:cs="Times New Roman"/>
          <w:b w:val="0"/>
          <w:bCs w:val="0"/>
          <w:color w:val="auto"/>
          <w:sz w:val="32"/>
          <w:szCs w:val="32"/>
        </w:rPr>
        <w:t>技术经济社会效益情况</w:t>
      </w:r>
    </w:p>
    <w:p>
      <w:pPr>
        <w:snapToGrid/>
        <w:spacing w:beforeLines="0" w:afterLines="0" w:line="560" w:lineRule="exact"/>
        <w:ind w:firstLine="640" w:firstLineChars="200"/>
        <w:outlineLvl w:val="9"/>
        <w:rPr>
          <w:rFonts w:hint="default" w:ascii="Times New Roman" w:hAnsi="Times New Roman" w:eastAsia="仿宋_GB2312" w:cs="Times New Roman"/>
          <w:b w:val="0"/>
          <w:bCs w:val="0"/>
          <w:color w:val="auto"/>
          <w:sz w:val="32"/>
          <w:szCs w:val="32"/>
          <w:lang w:bidi="ar"/>
        </w:rPr>
      </w:pPr>
      <w:r>
        <w:rPr>
          <w:rFonts w:hint="default" w:ascii="Times New Roman" w:hAnsi="Times New Roman" w:eastAsia="仿宋_GB2312" w:cs="Times New Roman"/>
          <w:b w:val="0"/>
          <w:bCs w:val="0"/>
          <w:color w:val="auto"/>
          <w:sz w:val="32"/>
          <w:szCs w:val="32"/>
          <w:lang w:val="en-US" w:eastAsia="zh-CN" w:bidi="ar"/>
        </w:rPr>
        <w:t>（1）</w:t>
      </w:r>
      <w:r>
        <w:rPr>
          <w:rFonts w:hint="default" w:ascii="Times New Roman" w:hAnsi="Times New Roman" w:eastAsia="仿宋_GB2312" w:cs="Times New Roman"/>
          <w:b w:val="0"/>
          <w:bCs w:val="0"/>
          <w:color w:val="auto"/>
          <w:sz w:val="32"/>
          <w:szCs w:val="32"/>
          <w:lang w:bidi="ar"/>
        </w:rPr>
        <w:t>技术进步情况。改造前后的产品（服务）生产能力、产品质量、技术性能指标情况，以及</w:t>
      </w:r>
      <w:r>
        <w:rPr>
          <w:rFonts w:hint="default" w:ascii="Times New Roman" w:hAnsi="Times New Roman" w:eastAsia="仿宋_GB2312" w:cs="Times New Roman"/>
          <w:b w:val="0"/>
          <w:bCs w:val="0"/>
          <w:color w:val="auto"/>
          <w:kern w:val="2"/>
          <w:sz w:val="32"/>
          <w:szCs w:val="32"/>
          <w:lang w:bidi="ar"/>
        </w:rPr>
        <w:t>信息化技术应用情况、推动行业技术进步情况等</w:t>
      </w:r>
      <w:r>
        <w:rPr>
          <w:rFonts w:hint="default" w:ascii="Times New Roman" w:hAnsi="Times New Roman" w:eastAsia="仿宋_GB2312" w:cs="Times New Roman"/>
          <w:b w:val="0"/>
          <w:bCs w:val="0"/>
          <w:color w:val="auto"/>
          <w:sz w:val="32"/>
          <w:szCs w:val="32"/>
          <w:lang w:bidi="ar"/>
        </w:rPr>
        <w:t>。</w:t>
      </w:r>
    </w:p>
    <w:p>
      <w:pPr>
        <w:snapToGrid/>
        <w:spacing w:beforeLines="0" w:afterLines="0" w:line="560" w:lineRule="exact"/>
        <w:ind w:firstLine="640" w:firstLineChars="200"/>
        <w:outlineLvl w:val="9"/>
        <w:rPr>
          <w:rFonts w:hint="default" w:ascii="Times New Roman" w:hAnsi="Times New Roman" w:eastAsia="仿宋_GB2312" w:cs="Times New Roman"/>
          <w:b w:val="0"/>
          <w:bCs w:val="0"/>
          <w:color w:val="auto"/>
          <w:sz w:val="32"/>
          <w:szCs w:val="32"/>
          <w:lang w:bidi="ar"/>
        </w:rPr>
      </w:pPr>
      <w:r>
        <w:rPr>
          <w:rFonts w:hint="default" w:ascii="Times New Roman" w:hAnsi="Times New Roman" w:eastAsia="仿宋_GB2312" w:cs="Times New Roman"/>
          <w:b w:val="0"/>
          <w:bCs w:val="0"/>
          <w:color w:val="auto"/>
          <w:sz w:val="32"/>
          <w:szCs w:val="32"/>
          <w:lang w:val="en-US" w:eastAsia="zh-CN" w:bidi="ar"/>
        </w:rPr>
        <w:t>（2）</w:t>
      </w:r>
      <w:r>
        <w:rPr>
          <w:rFonts w:hint="default" w:ascii="Times New Roman" w:hAnsi="Times New Roman" w:eastAsia="仿宋_GB2312" w:cs="Times New Roman"/>
          <w:b w:val="0"/>
          <w:bCs w:val="0"/>
          <w:color w:val="auto"/>
          <w:sz w:val="32"/>
          <w:szCs w:val="32"/>
          <w:lang w:bidi="ar"/>
        </w:rPr>
        <w:t>经济效益情况。改造后实现的经济效益</w:t>
      </w:r>
      <w:r>
        <w:rPr>
          <w:rFonts w:hint="default" w:ascii="Times New Roman" w:hAnsi="Times New Roman" w:eastAsia="仿宋_GB2312" w:cs="Times New Roman"/>
          <w:b w:val="0"/>
          <w:bCs w:val="0"/>
          <w:color w:val="auto"/>
          <w:sz w:val="32"/>
          <w:szCs w:val="32"/>
          <w:lang w:eastAsia="zh-CN" w:bidi="ar"/>
        </w:rPr>
        <w:t>对比</w:t>
      </w:r>
      <w:r>
        <w:rPr>
          <w:rFonts w:hint="default" w:ascii="Times New Roman" w:hAnsi="Times New Roman" w:eastAsia="仿宋_GB2312" w:cs="Times New Roman"/>
          <w:b w:val="0"/>
          <w:bCs w:val="0"/>
          <w:color w:val="auto"/>
          <w:sz w:val="32"/>
          <w:szCs w:val="32"/>
          <w:lang w:bidi="ar"/>
        </w:rPr>
        <w:t>或预期经济效益分析，包括产品名称、产量、</w:t>
      </w:r>
      <w:r>
        <w:rPr>
          <w:rFonts w:hint="default" w:ascii="Times New Roman" w:hAnsi="Times New Roman" w:eastAsia="仿宋_GB2312" w:cs="Times New Roman"/>
          <w:b w:val="0"/>
          <w:bCs w:val="0"/>
          <w:color w:val="auto"/>
          <w:sz w:val="32"/>
          <w:szCs w:val="32"/>
          <w:lang w:val="en-US" w:eastAsia="zh-CN" w:bidi="ar"/>
        </w:rPr>
        <w:t>产值、</w:t>
      </w:r>
      <w:r>
        <w:rPr>
          <w:rFonts w:hint="default" w:ascii="Times New Roman" w:hAnsi="Times New Roman" w:eastAsia="仿宋_GB2312" w:cs="Times New Roman"/>
          <w:b w:val="0"/>
          <w:bCs w:val="0"/>
          <w:color w:val="auto"/>
          <w:sz w:val="32"/>
          <w:szCs w:val="32"/>
          <w:lang w:bidi="ar"/>
        </w:rPr>
        <w:t>销售收入、利润、税金、创汇等主要经济指标情况。如项目产生经济效益的，列明项目主要经济指标情况。</w:t>
      </w:r>
    </w:p>
    <w:p>
      <w:pPr>
        <w:snapToGrid/>
        <w:spacing w:beforeLines="0" w:afterLines="0" w:line="560" w:lineRule="exact"/>
        <w:ind w:firstLine="640" w:firstLineChars="200"/>
        <w:outlineLvl w:val="9"/>
        <w:rPr>
          <w:rFonts w:hint="default" w:ascii="Times New Roman" w:hAnsi="Times New Roman" w:eastAsia="仿宋_GB2312" w:cs="Times New Roman"/>
          <w:b w:val="0"/>
          <w:bCs w:val="0"/>
          <w:color w:val="auto"/>
          <w:sz w:val="32"/>
          <w:szCs w:val="32"/>
          <w:lang w:bidi="ar"/>
        </w:rPr>
      </w:pPr>
      <w:r>
        <w:rPr>
          <w:rFonts w:hint="default" w:ascii="Times New Roman" w:hAnsi="Times New Roman" w:eastAsia="仿宋_GB2312" w:cs="Times New Roman"/>
          <w:b w:val="0"/>
          <w:bCs w:val="0"/>
          <w:color w:val="auto"/>
          <w:sz w:val="32"/>
          <w:szCs w:val="32"/>
          <w:lang w:val="en-US" w:eastAsia="zh-CN" w:bidi="ar"/>
        </w:rPr>
        <w:t>（3）</w:t>
      </w:r>
      <w:r>
        <w:rPr>
          <w:rFonts w:hint="default" w:ascii="Times New Roman" w:hAnsi="Times New Roman" w:eastAsia="仿宋_GB2312" w:cs="Times New Roman"/>
          <w:b w:val="0"/>
          <w:bCs w:val="0"/>
          <w:color w:val="auto"/>
          <w:sz w:val="32"/>
          <w:szCs w:val="32"/>
          <w:lang w:bidi="ar"/>
        </w:rPr>
        <w:t>社会效益情况。项目对于产业整体</w:t>
      </w:r>
      <w:r>
        <w:rPr>
          <w:rFonts w:hint="default" w:ascii="Times New Roman" w:hAnsi="Times New Roman" w:eastAsia="仿宋_GB2312" w:cs="Times New Roman"/>
          <w:b w:val="0"/>
          <w:bCs w:val="0"/>
          <w:color w:val="auto"/>
          <w:sz w:val="32"/>
          <w:szCs w:val="32"/>
          <w:lang w:eastAsia="zh-CN" w:bidi="ar"/>
        </w:rPr>
        <w:t>提质</w:t>
      </w:r>
      <w:r>
        <w:rPr>
          <w:rFonts w:hint="default" w:ascii="Times New Roman" w:hAnsi="Times New Roman" w:eastAsia="仿宋_GB2312" w:cs="Times New Roman"/>
          <w:b w:val="0"/>
          <w:bCs w:val="0"/>
          <w:color w:val="auto"/>
          <w:sz w:val="32"/>
          <w:szCs w:val="32"/>
          <w:lang w:bidi="ar"/>
        </w:rPr>
        <w:t>升级和竞争力提升的作用，在环境保护、</w:t>
      </w:r>
      <w:r>
        <w:rPr>
          <w:rFonts w:hint="default" w:ascii="Times New Roman" w:hAnsi="Times New Roman" w:eastAsia="仿宋_GB2312" w:cs="Times New Roman"/>
          <w:b w:val="0"/>
          <w:bCs w:val="0"/>
          <w:color w:val="auto"/>
          <w:kern w:val="2"/>
          <w:sz w:val="32"/>
          <w:szCs w:val="32"/>
          <w:lang w:bidi="ar"/>
        </w:rPr>
        <w:t>资源节约、劳动就业、安全生产等方面产生的效益</w:t>
      </w:r>
      <w:r>
        <w:rPr>
          <w:rFonts w:hint="default" w:ascii="Times New Roman" w:hAnsi="Times New Roman" w:eastAsia="仿宋_GB2312" w:cs="Times New Roman"/>
          <w:b w:val="0"/>
          <w:bCs w:val="0"/>
          <w:color w:val="auto"/>
          <w:kern w:val="2"/>
          <w:sz w:val="32"/>
          <w:szCs w:val="32"/>
          <w:lang w:eastAsia="zh-CN" w:bidi="ar"/>
        </w:rPr>
        <w:t>或预期社会效益</w:t>
      </w:r>
      <w:r>
        <w:rPr>
          <w:rFonts w:hint="default" w:ascii="Times New Roman" w:hAnsi="Times New Roman" w:eastAsia="仿宋_GB2312" w:cs="Times New Roman"/>
          <w:b w:val="0"/>
          <w:bCs w:val="0"/>
          <w:color w:val="auto"/>
          <w:kern w:val="2"/>
          <w:sz w:val="32"/>
          <w:szCs w:val="32"/>
          <w:lang w:bidi="ar"/>
        </w:rPr>
        <w:t>分析。</w:t>
      </w:r>
    </w:p>
    <w:p>
      <w:pPr>
        <w:spacing w:line="560" w:lineRule="exact"/>
        <w:ind w:firstLine="640" w:firstLineChars="200"/>
        <w:jc w:val="both"/>
        <w:rPr>
          <w:rFonts w:hint="default" w:ascii="Times New Roman" w:hAnsi="Times New Roman" w:eastAsia="仿宋_GB2312" w:cs="Times New Roman"/>
          <w:b w:val="0"/>
          <w:bCs w:val="0"/>
          <w:color w:val="auto"/>
          <w:sz w:val="32"/>
          <w:szCs w:val="32"/>
        </w:rPr>
      </w:pPr>
      <w:r>
        <w:rPr>
          <w:rFonts w:hint="default" w:ascii="Times New Roman" w:hAnsi="Times New Roman" w:eastAsia="国标楷体-GB/T 2312" w:cs="Times New Roman"/>
          <w:b w:val="0"/>
          <w:bCs w:val="0"/>
          <w:color w:val="auto"/>
          <w:sz w:val="32"/>
          <w:szCs w:val="32"/>
          <w:lang w:val="en-US" w:eastAsia="zh-CN"/>
        </w:rPr>
        <w:t>4.</w:t>
      </w:r>
      <w:r>
        <w:rPr>
          <w:rFonts w:hint="default" w:ascii="Times New Roman" w:hAnsi="Times New Roman" w:eastAsia="国标楷体-GB/T 2312" w:cs="Times New Roman"/>
          <w:b w:val="0"/>
          <w:bCs w:val="0"/>
          <w:color w:val="auto"/>
          <w:sz w:val="32"/>
          <w:szCs w:val="32"/>
        </w:rPr>
        <w:t>结论。</w:t>
      </w:r>
      <w:r>
        <w:rPr>
          <w:rFonts w:hint="default" w:ascii="Times New Roman" w:hAnsi="Times New Roman" w:eastAsia="仿宋_GB2312" w:cs="Times New Roman"/>
          <w:b w:val="0"/>
          <w:bCs w:val="0"/>
          <w:color w:val="auto"/>
          <w:sz w:val="32"/>
          <w:szCs w:val="32"/>
        </w:rPr>
        <w:t>是否完成项目主要建设内容以及技术经济指标</w:t>
      </w:r>
      <w:r>
        <w:rPr>
          <w:rFonts w:hint="default" w:ascii="Times New Roman" w:hAnsi="Times New Roman" w:eastAsia="仿宋_GB2312" w:cs="Times New Roman"/>
          <w:b w:val="0"/>
          <w:bCs w:val="0"/>
          <w:color w:val="auto"/>
          <w:sz w:val="32"/>
          <w:szCs w:val="32"/>
          <w:lang w:eastAsia="zh-CN"/>
        </w:rPr>
        <w:t>、项目单位整体生产运营</w:t>
      </w:r>
      <w:r>
        <w:rPr>
          <w:rFonts w:hint="default" w:ascii="Times New Roman" w:hAnsi="Times New Roman" w:eastAsia="仿宋_GB2312" w:cs="Times New Roman"/>
          <w:b w:val="0"/>
          <w:bCs w:val="0"/>
          <w:color w:val="auto"/>
          <w:sz w:val="32"/>
          <w:szCs w:val="32"/>
        </w:rPr>
        <w:t>等总体情况概述，分析取得的经验做法和存在的问题不足。</w:t>
      </w:r>
    </w:p>
    <w:p>
      <w:pPr>
        <w:spacing w:line="560" w:lineRule="exact"/>
        <w:ind w:firstLine="640" w:firstLineChars="200"/>
        <w:rPr>
          <w:rFonts w:eastAsia="仿宋_GB2312"/>
          <w:b/>
          <w:bCs/>
          <w:sz w:val="32"/>
          <w:szCs w:val="32"/>
        </w:rPr>
      </w:pPr>
      <w:r>
        <w:rPr>
          <w:rFonts w:hint="eastAsia" w:ascii="楷体_GB2312" w:hAnsi="楷体_GB2312" w:eastAsia="楷体_GB2312" w:cs="楷体_GB2312"/>
          <w:color w:val="000000"/>
          <w:kern w:val="0"/>
          <w:sz w:val="32"/>
          <w:szCs w:val="32"/>
          <w:lang w:eastAsia="zh-CN"/>
        </w:rPr>
        <w:t>（四）申请报告</w:t>
      </w:r>
      <w:r>
        <w:rPr>
          <w:rFonts w:hint="eastAsia" w:ascii="楷体_GB2312" w:hAnsi="楷体_GB2312" w:eastAsia="楷体_GB2312" w:cs="楷体_GB2312"/>
          <w:color w:val="000000"/>
          <w:kern w:val="0"/>
          <w:sz w:val="32"/>
          <w:szCs w:val="32"/>
        </w:rPr>
        <w:t>附件</w:t>
      </w:r>
    </w:p>
    <w:p>
      <w:pPr>
        <w:spacing w:line="560" w:lineRule="exact"/>
        <w:ind w:firstLine="640" w:firstLineChars="200"/>
        <w:rPr>
          <w:rFonts w:eastAsia="仿宋_GB2312"/>
          <w:sz w:val="32"/>
          <w:szCs w:val="32"/>
        </w:rPr>
      </w:pPr>
      <w:r>
        <w:rPr>
          <w:rFonts w:hint="eastAsia" w:eastAsia="仿宋_GB2312"/>
          <w:sz w:val="32"/>
          <w:szCs w:val="32"/>
          <w:lang w:val="en-US" w:eastAsia="zh-CN"/>
        </w:rPr>
        <w:t>1.</w:t>
      </w:r>
      <w:r>
        <w:rPr>
          <w:rFonts w:eastAsia="仿宋_GB2312"/>
          <w:sz w:val="32"/>
          <w:szCs w:val="32"/>
        </w:rPr>
        <w:t>由</w:t>
      </w:r>
      <w:r>
        <w:rPr>
          <w:rFonts w:hint="eastAsia" w:eastAsia="仿宋_GB2312"/>
          <w:color w:val="000000"/>
          <w:sz w:val="32"/>
          <w:szCs w:val="32"/>
          <w:lang w:eastAsia="zh-CN"/>
        </w:rPr>
        <w:t>工业和信息化主管部门出具的</w:t>
      </w:r>
      <w:r>
        <w:rPr>
          <w:rFonts w:eastAsia="仿宋_GB2312"/>
          <w:color w:val="000000"/>
          <w:sz w:val="32"/>
          <w:szCs w:val="32"/>
        </w:rPr>
        <w:t>技术改造</w:t>
      </w:r>
      <w:r>
        <w:rPr>
          <w:rFonts w:hint="eastAsia" w:eastAsia="仿宋_GB2312"/>
          <w:color w:val="000000"/>
          <w:sz w:val="32"/>
          <w:szCs w:val="32"/>
          <w:lang w:eastAsia="zh-CN"/>
        </w:rPr>
        <w:t>备案、核准或审批文件，民爆安全生产企业调整生产能力或品种的改建、扩建技术改造项目提供工信部的民用爆炸物品生产许可证</w:t>
      </w:r>
      <w:r>
        <w:rPr>
          <w:rFonts w:eastAsia="仿宋_GB2312"/>
          <w:sz w:val="32"/>
          <w:szCs w:val="32"/>
        </w:rPr>
        <w:t>；</w:t>
      </w:r>
    </w:p>
    <w:p>
      <w:pPr>
        <w:spacing w:line="560" w:lineRule="exact"/>
        <w:ind w:firstLine="640" w:firstLineChars="200"/>
        <w:rPr>
          <w:rFonts w:eastAsia="仿宋_GB2312"/>
          <w:color w:val="auto"/>
          <w:sz w:val="32"/>
          <w:szCs w:val="32"/>
        </w:rPr>
      </w:pPr>
      <w:r>
        <w:rPr>
          <w:rFonts w:hint="eastAsia" w:eastAsia="仿宋_GB2312"/>
          <w:sz w:val="32"/>
          <w:szCs w:val="32"/>
          <w:lang w:val="en-US" w:eastAsia="zh-CN"/>
        </w:rPr>
        <w:t>2.</w:t>
      </w:r>
      <w:r>
        <w:rPr>
          <w:rFonts w:eastAsia="仿宋_GB2312"/>
          <w:sz w:val="32"/>
          <w:szCs w:val="32"/>
        </w:rPr>
        <w:t>项目按</w:t>
      </w:r>
      <w:r>
        <w:rPr>
          <w:rFonts w:eastAsia="仿宋_GB2312"/>
          <w:color w:val="auto"/>
          <w:sz w:val="32"/>
          <w:szCs w:val="32"/>
        </w:rPr>
        <w:t>规定</w:t>
      </w:r>
      <w:r>
        <w:rPr>
          <w:rFonts w:hint="eastAsia" w:eastAsia="仿宋_GB2312"/>
          <w:color w:val="auto"/>
          <w:sz w:val="32"/>
          <w:szCs w:val="32"/>
          <w:lang w:eastAsia="zh-CN"/>
        </w:rPr>
        <w:t>申报</w:t>
      </w:r>
      <w:r>
        <w:rPr>
          <w:rFonts w:eastAsia="仿宋_GB2312"/>
          <w:color w:val="auto"/>
          <w:sz w:val="32"/>
          <w:szCs w:val="32"/>
        </w:rPr>
        <w:t>技术改造投资统计</w:t>
      </w:r>
      <w:r>
        <w:rPr>
          <w:rFonts w:hint="eastAsia" w:eastAsia="仿宋_GB2312"/>
          <w:color w:val="auto"/>
          <w:sz w:val="32"/>
          <w:szCs w:val="32"/>
          <w:lang w:eastAsia="zh-CN"/>
        </w:rPr>
        <w:t>相关</w:t>
      </w:r>
      <w:r>
        <w:rPr>
          <w:rFonts w:eastAsia="仿宋_GB2312"/>
          <w:color w:val="auto"/>
          <w:sz w:val="32"/>
          <w:szCs w:val="32"/>
        </w:rPr>
        <w:t>材料；</w:t>
      </w:r>
    </w:p>
    <w:p>
      <w:pPr>
        <w:spacing w:line="560" w:lineRule="exact"/>
        <w:ind w:firstLine="640" w:firstLineChars="200"/>
        <w:rPr>
          <w:rFonts w:eastAsia="仿宋_GB2312"/>
          <w:color w:val="auto"/>
          <w:sz w:val="32"/>
          <w:szCs w:val="32"/>
        </w:rPr>
      </w:pPr>
      <w:r>
        <w:rPr>
          <w:rFonts w:hint="eastAsia" w:eastAsia="仿宋_GB2312"/>
          <w:color w:val="auto"/>
          <w:sz w:val="32"/>
          <w:szCs w:val="32"/>
          <w:lang w:val="en-US" w:eastAsia="zh-CN"/>
        </w:rPr>
        <w:t>3.</w:t>
      </w:r>
      <w:r>
        <w:rPr>
          <w:rFonts w:hint="eastAsia" w:eastAsia="仿宋_GB2312"/>
          <w:color w:val="auto"/>
          <w:sz w:val="32"/>
          <w:szCs w:val="32"/>
          <w:lang w:eastAsia="zh-CN"/>
        </w:rPr>
        <w:t>工业企业</w:t>
      </w:r>
      <w:r>
        <w:rPr>
          <w:rFonts w:eastAsia="仿宋_GB2312"/>
          <w:color w:val="auto"/>
          <w:sz w:val="32"/>
          <w:szCs w:val="32"/>
        </w:rPr>
        <w:t>营业执照</w:t>
      </w:r>
      <w:r>
        <w:rPr>
          <w:rFonts w:hint="eastAsia" w:eastAsia="仿宋_GB2312"/>
          <w:color w:val="auto"/>
          <w:sz w:val="32"/>
          <w:szCs w:val="32"/>
          <w:lang w:eastAsia="zh-CN"/>
        </w:rPr>
        <w:t>复印件</w:t>
      </w:r>
      <w:r>
        <w:rPr>
          <w:rFonts w:eastAsia="仿宋_GB2312"/>
          <w:color w:val="auto"/>
          <w:sz w:val="32"/>
          <w:szCs w:val="32"/>
        </w:rPr>
        <w:t>；</w:t>
      </w:r>
    </w:p>
    <w:p>
      <w:pPr>
        <w:spacing w:line="560" w:lineRule="exact"/>
        <w:ind w:firstLine="640" w:firstLineChars="200"/>
        <w:rPr>
          <w:rFonts w:eastAsia="仿宋_GB2312"/>
          <w:color w:val="auto"/>
          <w:sz w:val="32"/>
          <w:szCs w:val="32"/>
        </w:rPr>
      </w:pPr>
      <w:r>
        <w:rPr>
          <w:rFonts w:hint="eastAsia" w:eastAsia="仿宋_GB2312"/>
          <w:color w:val="auto"/>
          <w:sz w:val="32"/>
          <w:szCs w:val="32"/>
          <w:lang w:val="en-US" w:eastAsia="zh-CN"/>
        </w:rPr>
        <w:t>4.</w:t>
      </w:r>
      <w:r>
        <w:rPr>
          <w:rFonts w:hint="eastAsia" w:ascii="仿宋_GB2312" w:hAnsi="仿宋_GB2312" w:eastAsia="仿宋_GB2312" w:cs="仿宋_GB2312"/>
          <w:color w:val="auto"/>
          <w:sz w:val="32"/>
          <w:szCs w:val="32"/>
        </w:rPr>
        <w:t>经会计师事务所</w:t>
      </w:r>
      <w:r>
        <w:rPr>
          <w:rFonts w:hint="eastAsia" w:ascii="仿宋_GB2312" w:hAnsi="仿宋_GB2312" w:eastAsia="仿宋_GB2312" w:cs="仿宋_GB2312"/>
          <w:color w:val="auto"/>
          <w:sz w:val="32"/>
          <w:szCs w:val="32"/>
          <w:lang w:eastAsia="zh-CN"/>
        </w:rPr>
        <w:t>出具</w:t>
      </w:r>
      <w:r>
        <w:rPr>
          <w:rFonts w:hint="eastAsia" w:ascii="仿宋_GB2312" w:hAnsi="仿宋_GB2312" w:eastAsia="仿宋_GB2312" w:cs="仿宋_GB2312"/>
          <w:color w:val="auto"/>
          <w:sz w:val="32"/>
          <w:szCs w:val="32"/>
        </w:rPr>
        <w:t>的</w:t>
      </w:r>
      <w:r>
        <w:rPr>
          <w:rFonts w:hint="default" w:ascii="Times New Roman" w:hAnsi="Times New Roman" w:eastAsia="仿宋_GB2312" w:cs="Times New Roman"/>
          <w:color w:val="auto"/>
          <w:sz w:val="32"/>
          <w:szCs w:val="32"/>
          <w:lang w:val="en-US" w:eastAsia="zh-CN"/>
        </w:rPr>
        <w:t>202</w:t>
      </w:r>
      <w:r>
        <w:rPr>
          <w:rFonts w:hint="eastAsia" w:eastAsia="仿宋_GB2312" w:cs="Times New Roman"/>
          <w:color w:val="auto"/>
          <w:sz w:val="32"/>
          <w:szCs w:val="32"/>
          <w:lang w:val="en-US" w:eastAsia="zh-CN"/>
        </w:rPr>
        <w:t>4</w:t>
      </w:r>
      <w:r>
        <w:rPr>
          <w:rFonts w:hint="default" w:ascii="Times New Roman" w:hAnsi="Times New Roman" w:eastAsia="仿宋_GB2312" w:cs="Times New Roman"/>
          <w:color w:val="auto"/>
          <w:sz w:val="32"/>
          <w:szCs w:val="32"/>
          <w:lang w:val="en-US" w:eastAsia="zh-CN"/>
        </w:rPr>
        <w:t>年度</w:t>
      </w:r>
      <w:r>
        <w:rPr>
          <w:rFonts w:hint="eastAsia" w:ascii="仿宋_GB2312" w:hAnsi="仿宋_GB2312" w:eastAsia="仿宋_GB2312" w:cs="仿宋_GB2312"/>
          <w:color w:val="auto"/>
          <w:sz w:val="32"/>
          <w:szCs w:val="32"/>
        </w:rPr>
        <w:t>财务审计报告</w:t>
      </w:r>
      <w:r>
        <w:rPr>
          <w:rFonts w:eastAsia="仿宋_GB2312"/>
          <w:color w:val="auto"/>
          <w:sz w:val="32"/>
          <w:szCs w:val="32"/>
        </w:rPr>
        <w:t>；</w:t>
      </w:r>
    </w:p>
    <w:p>
      <w:pPr>
        <w:spacing w:line="560" w:lineRule="exact"/>
        <w:ind w:firstLine="640" w:firstLineChars="200"/>
        <w:rPr>
          <w:rFonts w:hint="eastAsia" w:eastAsia="仿宋_GB2312"/>
          <w:color w:val="auto"/>
          <w:sz w:val="32"/>
          <w:lang w:val="en-US" w:eastAsia="zh-CN"/>
        </w:rPr>
      </w:pPr>
      <w:r>
        <w:rPr>
          <w:rFonts w:hint="eastAsia" w:eastAsia="仿宋_GB2312"/>
          <w:color w:val="auto"/>
          <w:sz w:val="32"/>
          <w:lang w:val="en-US" w:eastAsia="zh-CN"/>
        </w:rPr>
        <w:t>5.对项目实际完成的固定资产，提供固定资产</w:t>
      </w:r>
      <w:r>
        <w:rPr>
          <w:rFonts w:hint="eastAsia" w:ascii="仿宋_GB2312" w:hAnsi="仿宋_GB2312" w:eastAsia="仿宋_GB2312" w:cs="仿宋_GB2312"/>
          <w:color w:val="auto"/>
          <w:sz w:val="32"/>
        </w:rPr>
        <w:t>购置合同</w:t>
      </w:r>
      <w:r>
        <w:rPr>
          <w:rFonts w:hint="eastAsia" w:ascii="仿宋_GB2312" w:hAnsi="仿宋_GB2312" w:eastAsia="仿宋_GB2312" w:cs="仿宋_GB2312"/>
          <w:color w:val="auto"/>
          <w:sz w:val="32"/>
          <w:lang w:eastAsia="zh-CN"/>
        </w:rPr>
        <w:t>、转固凭证、发票及支付凭证等，并填写固定资产</w:t>
      </w:r>
      <w:r>
        <w:rPr>
          <w:rFonts w:hint="eastAsia" w:eastAsia="仿宋_GB2312"/>
          <w:color w:val="auto"/>
          <w:sz w:val="32"/>
          <w:lang w:val="en-US" w:eastAsia="zh-CN"/>
        </w:rPr>
        <w:t>明细表（见附件3）；</w:t>
      </w:r>
    </w:p>
    <w:p>
      <w:pPr>
        <w:spacing w:line="560" w:lineRule="exact"/>
        <w:ind w:firstLine="640" w:firstLineChars="200"/>
        <w:rPr>
          <w:rFonts w:hint="eastAsia" w:eastAsia="仿宋_GB2312"/>
          <w:color w:val="auto"/>
          <w:sz w:val="32"/>
        </w:rPr>
      </w:pPr>
      <w:r>
        <w:rPr>
          <w:rFonts w:hint="eastAsia" w:eastAsia="仿宋_GB2312"/>
          <w:color w:val="auto"/>
          <w:sz w:val="32"/>
          <w:lang w:val="en-US" w:eastAsia="zh-CN"/>
        </w:rPr>
        <w:t>6.</w:t>
      </w:r>
      <w:r>
        <w:rPr>
          <w:rFonts w:eastAsia="仿宋_GB2312"/>
          <w:color w:val="auto"/>
          <w:sz w:val="32"/>
        </w:rPr>
        <w:t>对购置的</w:t>
      </w:r>
      <w:r>
        <w:rPr>
          <w:rFonts w:hint="eastAsia" w:eastAsia="仿宋_GB2312" w:cs="Times New Roman"/>
          <w:color w:val="auto"/>
          <w:kern w:val="2"/>
          <w:sz w:val="32"/>
          <w:szCs w:val="32"/>
          <w:lang w:val="en-US" w:eastAsia="zh-CN" w:bidi="ar"/>
        </w:rPr>
        <w:t>生产用</w:t>
      </w:r>
      <w:r>
        <w:rPr>
          <w:rFonts w:eastAsia="仿宋_GB2312"/>
          <w:color w:val="auto"/>
          <w:sz w:val="32"/>
        </w:rPr>
        <w:t>设备，提供购置设备清单（设备名称、规格型号、品牌、数量及价格等）、设备发票、支付凭</w:t>
      </w:r>
      <w:r>
        <w:rPr>
          <w:rFonts w:hint="eastAsia" w:ascii="仿宋_GB2312" w:hAnsi="仿宋_GB2312" w:eastAsia="仿宋_GB2312" w:cs="仿宋_GB2312"/>
          <w:color w:val="auto"/>
          <w:sz w:val="32"/>
        </w:rPr>
        <w:t>证、设备</w:t>
      </w:r>
      <w:r>
        <w:rPr>
          <w:rFonts w:hint="eastAsia" w:ascii="仿宋_GB2312" w:hAnsi="仿宋_GB2312" w:eastAsia="仿宋_GB2312" w:cs="仿宋_GB2312"/>
          <w:color w:val="auto"/>
          <w:sz w:val="32"/>
          <w:lang w:eastAsia="zh-CN"/>
        </w:rPr>
        <w:t>照片、</w:t>
      </w:r>
      <w:r>
        <w:rPr>
          <w:rFonts w:hint="eastAsia" w:ascii="仿宋_GB2312" w:hAnsi="仿宋_GB2312" w:eastAsia="仿宋_GB2312" w:cs="仿宋_GB2312"/>
          <w:color w:val="auto"/>
          <w:sz w:val="32"/>
        </w:rPr>
        <w:t>铭牌照片、购置合同</w:t>
      </w:r>
      <w:r>
        <w:rPr>
          <w:rFonts w:hint="eastAsia" w:ascii="仿宋_GB2312" w:hAnsi="仿宋_GB2312" w:eastAsia="仿宋_GB2312" w:cs="仿宋_GB2312"/>
          <w:color w:val="auto"/>
          <w:sz w:val="32"/>
          <w:lang w:eastAsia="zh-CN"/>
        </w:rPr>
        <w:t>、转固凭证</w:t>
      </w:r>
      <w:r>
        <w:rPr>
          <w:rFonts w:hint="eastAsia" w:ascii="仿宋_GB2312" w:hAnsi="仿宋_GB2312" w:eastAsia="仿宋_GB2312" w:cs="仿宋_GB2312"/>
          <w:color w:val="auto"/>
          <w:sz w:val="32"/>
        </w:rPr>
        <w:t>等，并填写设备明细表</w:t>
      </w:r>
      <w:r>
        <w:rPr>
          <w:rFonts w:hint="eastAsia" w:ascii="仿宋_GB2312" w:hAnsi="仿宋_GB2312" w:eastAsia="仿宋_GB2312" w:cs="仿宋_GB2312"/>
          <w:b w:val="0"/>
          <w:bCs w:val="0"/>
          <w:color w:val="auto"/>
          <w:sz w:val="32"/>
        </w:rPr>
        <w:t>（</w:t>
      </w:r>
      <w:r>
        <w:rPr>
          <w:rFonts w:hint="eastAsia" w:ascii="Times New Roman" w:hAnsi="Times New Roman" w:eastAsia="仿宋_GB2312" w:cs="Times New Roman"/>
          <w:b w:val="0"/>
          <w:bCs w:val="0"/>
          <w:color w:val="auto"/>
          <w:sz w:val="32"/>
        </w:rPr>
        <w:t>见附件</w:t>
      </w:r>
      <w:r>
        <w:rPr>
          <w:rFonts w:hint="eastAsia" w:eastAsia="仿宋_GB2312" w:cs="Times New Roman"/>
          <w:b w:val="0"/>
          <w:bCs w:val="0"/>
          <w:color w:val="auto"/>
          <w:sz w:val="32"/>
          <w:lang w:val="en-US" w:eastAsia="zh-CN"/>
        </w:rPr>
        <w:t>3-1</w:t>
      </w:r>
      <w:r>
        <w:rPr>
          <w:rFonts w:hint="eastAsia" w:ascii="Times New Roman" w:hAnsi="Times New Roman" w:eastAsia="仿宋_GB2312" w:cs="Times New Roman"/>
          <w:b w:val="0"/>
          <w:bCs w:val="0"/>
          <w:color w:val="auto"/>
          <w:sz w:val="32"/>
          <w:lang w:val="en-US" w:eastAsia="zh-CN"/>
        </w:rPr>
        <w:t>，</w:t>
      </w:r>
      <w:r>
        <w:rPr>
          <w:rFonts w:hint="eastAsia" w:eastAsia="仿宋_GB2312" w:cs="Times New Roman"/>
          <w:b w:val="0"/>
          <w:bCs w:val="0"/>
          <w:color w:val="auto"/>
          <w:sz w:val="32"/>
          <w:lang w:val="en-US" w:eastAsia="zh-CN"/>
        </w:rPr>
        <w:t>申报</w:t>
      </w:r>
      <w:r>
        <w:rPr>
          <w:rFonts w:hint="eastAsia" w:ascii="Times New Roman" w:hAnsi="Times New Roman" w:eastAsia="仿宋_GB2312" w:cs="Times New Roman"/>
          <w:b w:val="0"/>
          <w:bCs w:val="0"/>
          <w:color w:val="auto"/>
          <w:sz w:val="32"/>
          <w:lang w:val="en-US" w:eastAsia="zh-CN"/>
        </w:rPr>
        <w:t>设备奖励方式提供</w:t>
      </w:r>
      <w:r>
        <w:rPr>
          <w:rFonts w:hint="eastAsia" w:eastAsia="仿宋_GB2312"/>
          <w:b w:val="0"/>
          <w:bCs w:val="0"/>
          <w:color w:val="auto"/>
          <w:sz w:val="32"/>
        </w:rPr>
        <w:t>）</w:t>
      </w:r>
      <w:r>
        <w:rPr>
          <w:rFonts w:hint="eastAsia" w:eastAsia="仿宋_GB2312"/>
          <w:b w:val="0"/>
          <w:bCs w:val="0"/>
          <w:color w:val="auto"/>
          <w:sz w:val="32"/>
          <w:lang w:eastAsia="zh-CN"/>
        </w:rPr>
        <w:t>；申请</w:t>
      </w:r>
      <w:r>
        <w:rPr>
          <w:rFonts w:hint="eastAsia" w:ascii="仿宋_GB2312" w:hAnsi="仿宋_GB2312" w:eastAsia="仿宋_GB2312" w:cs="仿宋_GB2312"/>
          <w:color w:val="auto"/>
          <w:sz w:val="32"/>
          <w:szCs w:val="32"/>
          <w:lang w:val="en-US" w:eastAsia="zh-CN"/>
        </w:rPr>
        <w:t>奖补的设备铭牌信息与固定资产明细表、发票原则上保持对应，如不一致，企业</w:t>
      </w:r>
      <w:r>
        <w:rPr>
          <w:rFonts w:hint="eastAsia" w:eastAsia="仿宋_GB2312"/>
          <w:color w:val="auto"/>
          <w:sz w:val="32"/>
          <w:szCs w:val="32"/>
          <w:lang w:bidi="ar"/>
        </w:rPr>
        <w:t>应对不一致情况进行说明</w:t>
      </w:r>
      <w:r>
        <w:rPr>
          <w:rFonts w:hint="eastAsia" w:eastAsia="仿宋_GB2312"/>
          <w:color w:val="auto"/>
          <w:sz w:val="32"/>
        </w:rPr>
        <w:t>；若与设备交易方存在关联关系，</w:t>
      </w:r>
      <w:r>
        <w:rPr>
          <w:rFonts w:hint="eastAsia" w:eastAsia="仿宋_GB2312"/>
          <w:color w:val="auto"/>
          <w:sz w:val="32"/>
          <w:lang w:eastAsia="zh-CN"/>
        </w:rPr>
        <w:t>企业应</w:t>
      </w:r>
      <w:r>
        <w:rPr>
          <w:rFonts w:hint="eastAsia" w:eastAsia="仿宋_GB2312"/>
          <w:color w:val="auto"/>
          <w:sz w:val="32"/>
        </w:rPr>
        <w:t>对关联交易</w:t>
      </w:r>
      <w:r>
        <w:rPr>
          <w:rFonts w:hint="eastAsia" w:eastAsia="仿宋_GB2312"/>
          <w:color w:val="auto"/>
          <w:sz w:val="32"/>
          <w:lang w:eastAsia="zh-CN"/>
        </w:rPr>
        <w:t>的设备</w:t>
      </w:r>
      <w:r>
        <w:rPr>
          <w:rFonts w:hint="eastAsia" w:eastAsia="仿宋_GB2312"/>
          <w:color w:val="auto"/>
          <w:sz w:val="32"/>
        </w:rPr>
        <w:t>价格公允性等情况进行说明</w:t>
      </w:r>
      <w:r>
        <w:rPr>
          <w:rFonts w:hint="eastAsia" w:ascii="仿宋_GB2312" w:hAnsi="仿宋_GB2312" w:eastAsia="仿宋_GB2312" w:cs="仿宋_GB2312"/>
          <w:color w:val="auto"/>
          <w:sz w:val="32"/>
          <w:szCs w:val="32"/>
          <w:lang w:val="en-US" w:eastAsia="zh-CN"/>
        </w:rPr>
        <w:t>。</w:t>
      </w:r>
    </w:p>
    <w:p>
      <w:pPr>
        <w:spacing w:line="560" w:lineRule="exact"/>
        <w:ind w:firstLine="640" w:firstLineChars="200"/>
        <w:rPr>
          <w:rFonts w:hint="eastAsia" w:eastAsia="仿宋_GB2312"/>
          <w:color w:val="auto"/>
          <w:sz w:val="32"/>
          <w:lang w:eastAsia="zh-CN"/>
        </w:rPr>
      </w:pPr>
      <w:r>
        <w:rPr>
          <w:rFonts w:hint="eastAsia" w:eastAsia="仿宋_GB2312"/>
          <w:color w:val="auto"/>
          <w:sz w:val="32"/>
          <w:lang w:val="en-US" w:eastAsia="zh-CN"/>
        </w:rPr>
        <w:t>7.</w:t>
      </w:r>
      <w:r>
        <w:rPr>
          <w:rFonts w:hint="eastAsia" w:eastAsia="仿宋_GB2312"/>
          <w:color w:val="auto"/>
          <w:sz w:val="32"/>
        </w:rPr>
        <w:t>符合贴息范围的借款合同、相对应的借款合同借记凭证（借款借据、记账凭证）</w:t>
      </w:r>
      <w:r>
        <w:rPr>
          <w:rFonts w:hint="eastAsia" w:eastAsia="仿宋_GB2312"/>
          <w:color w:val="auto"/>
          <w:sz w:val="32"/>
          <w:lang w:eastAsia="zh-CN"/>
        </w:rPr>
        <w:t>、付息流水</w:t>
      </w:r>
      <w:r>
        <w:rPr>
          <w:rFonts w:hint="eastAsia" w:eastAsia="仿宋_GB2312"/>
          <w:color w:val="auto"/>
          <w:sz w:val="32"/>
        </w:rPr>
        <w:t>及利息单等凭证</w:t>
      </w:r>
      <w:r>
        <w:rPr>
          <w:rFonts w:hint="eastAsia" w:eastAsia="仿宋_GB2312"/>
          <w:color w:val="auto"/>
          <w:sz w:val="32"/>
          <w:lang w:eastAsia="zh-CN"/>
        </w:rPr>
        <w:t>，并填写借款明细表（见附件</w:t>
      </w:r>
      <w:r>
        <w:rPr>
          <w:rFonts w:hint="eastAsia" w:eastAsia="仿宋_GB2312"/>
          <w:color w:val="auto"/>
          <w:sz w:val="32"/>
          <w:lang w:val="en-US" w:eastAsia="zh-CN"/>
        </w:rPr>
        <w:t>3-2，申报银行贷款贴息方式提供</w:t>
      </w:r>
      <w:r>
        <w:rPr>
          <w:rFonts w:hint="eastAsia" w:eastAsia="仿宋_GB2312"/>
          <w:color w:val="auto"/>
          <w:sz w:val="32"/>
          <w:lang w:eastAsia="zh-CN"/>
        </w:rPr>
        <w:t>）。</w:t>
      </w:r>
    </w:p>
    <w:p>
      <w:pPr>
        <w:spacing w:line="560" w:lineRule="exact"/>
        <w:ind w:firstLine="640" w:firstLineChars="200"/>
        <w:rPr>
          <w:rFonts w:hint="eastAsia" w:eastAsia="仿宋_GB2312"/>
          <w:color w:val="auto"/>
          <w:sz w:val="32"/>
          <w:lang w:eastAsia="zh-CN"/>
        </w:rPr>
      </w:pPr>
      <w:r>
        <w:rPr>
          <w:rFonts w:hint="eastAsia" w:eastAsia="仿宋_GB2312"/>
          <w:color w:val="auto"/>
          <w:sz w:val="32"/>
          <w:lang w:val="en-US" w:eastAsia="zh-CN"/>
        </w:rPr>
        <w:t>8.</w:t>
      </w:r>
      <w:r>
        <w:rPr>
          <w:rFonts w:hint="eastAsia" w:eastAsia="仿宋_GB2312"/>
          <w:color w:val="auto"/>
          <w:sz w:val="32"/>
          <w:lang w:eastAsia="zh-CN"/>
        </w:rPr>
        <w:t>符合条件的保险增信银行借款合同、保单（技改项目保险增信）、相关批单、支付凭证及全额保费发票（不含中介费）等，并填写保费明细表（见附件</w:t>
      </w:r>
      <w:r>
        <w:rPr>
          <w:rFonts w:hint="eastAsia" w:eastAsia="仿宋_GB2312"/>
          <w:color w:val="auto"/>
          <w:sz w:val="32"/>
          <w:lang w:val="en-US" w:eastAsia="zh-CN"/>
        </w:rPr>
        <w:t>3-3，申报保险增信补贴方式提供</w:t>
      </w:r>
      <w:r>
        <w:rPr>
          <w:rFonts w:hint="eastAsia" w:eastAsia="仿宋_GB2312"/>
          <w:color w:val="auto"/>
          <w:sz w:val="32"/>
          <w:lang w:eastAsia="zh-CN"/>
        </w:rPr>
        <w:t>）。</w:t>
      </w:r>
    </w:p>
    <w:p>
      <w:pPr>
        <w:spacing w:line="560" w:lineRule="exact"/>
        <w:ind w:firstLine="640" w:firstLineChars="200"/>
        <w:rPr>
          <w:rFonts w:hint="eastAsia" w:eastAsia="仿宋_GB2312"/>
          <w:color w:val="auto"/>
          <w:sz w:val="32"/>
          <w:lang w:eastAsia="zh-CN"/>
        </w:rPr>
      </w:pPr>
      <w:r>
        <w:rPr>
          <w:rFonts w:hint="eastAsia" w:eastAsia="仿宋_GB2312"/>
          <w:color w:val="auto"/>
          <w:sz w:val="32"/>
          <w:lang w:val="en-US" w:eastAsia="zh-CN"/>
        </w:rPr>
        <w:t>9.</w:t>
      </w:r>
      <w:r>
        <w:rPr>
          <w:rFonts w:hint="eastAsia" w:eastAsia="仿宋_GB2312"/>
          <w:color w:val="auto"/>
          <w:sz w:val="32"/>
        </w:rPr>
        <w:t>企业与融资租赁公司签订的融资租赁合同（包含资产转让协议、还款计划表）</w:t>
      </w:r>
      <w:r>
        <w:rPr>
          <w:rFonts w:hint="eastAsia" w:eastAsia="仿宋_GB2312"/>
          <w:color w:val="auto"/>
          <w:sz w:val="32"/>
          <w:lang w:eastAsia="zh-CN"/>
        </w:rPr>
        <w:t>、</w:t>
      </w:r>
      <w:r>
        <w:rPr>
          <w:rFonts w:hint="eastAsia" w:eastAsia="仿宋_GB2312"/>
          <w:color w:val="auto"/>
          <w:sz w:val="32"/>
        </w:rPr>
        <w:t>融资租赁款收款银行回单或设备购置发票</w:t>
      </w:r>
      <w:r>
        <w:rPr>
          <w:rFonts w:hint="eastAsia" w:eastAsia="仿宋_GB2312"/>
          <w:color w:val="auto"/>
          <w:sz w:val="32"/>
          <w:lang w:eastAsia="zh-CN"/>
        </w:rPr>
        <w:t>、</w:t>
      </w:r>
      <w:r>
        <w:rPr>
          <w:rFonts w:hint="eastAsia" w:eastAsia="仿宋_GB2312"/>
          <w:color w:val="auto"/>
          <w:sz w:val="32"/>
        </w:rPr>
        <w:t>租金支付凭证（包含转账凭证、租息发票）</w:t>
      </w:r>
      <w:r>
        <w:rPr>
          <w:rFonts w:hint="eastAsia" w:eastAsia="仿宋_GB2312"/>
          <w:color w:val="auto"/>
          <w:sz w:val="32"/>
          <w:lang w:eastAsia="zh-CN"/>
        </w:rPr>
        <w:t>、</w:t>
      </w:r>
      <w:r>
        <w:rPr>
          <w:rFonts w:hint="eastAsia" w:eastAsia="仿宋_GB2312"/>
          <w:color w:val="auto"/>
          <w:sz w:val="32"/>
        </w:rPr>
        <w:t>租赁设备清单（包含购置发票或设备价值评估报告）</w:t>
      </w:r>
      <w:r>
        <w:rPr>
          <w:rFonts w:hint="eastAsia" w:eastAsia="仿宋_GB2312"/>
          <w:color w:val="auto"/>
          <w:sz w:val="32"/>
          <w:lang w:eastAsia="zh-CN"/>
        </w:rPr>
        <w:t>等，并填写融资租赁款明细表（见附件</w:t>
      </w:r>
      <w:r>
        <w:rPr>
          <w:rFonts w:hint="eastAsia" w:eastAsia="仿宋_GB2312"/>
          <w:color w:val="auto"/>
          <w:sz w:val="32"/>
          <w:lang w:val="en-US" w:eastAsia="zh-CN"/>
        </w:rPr>
        <w:t>3-4，申报融资租赁补贴方式提供</w:t>
      </w:r>
      <w:r>
        <w:rPr>
          <w:rFonts w:hint="eastAsia" w:eastAsia="仿宋_GB2312"/>
          <w:color w:val="auto"/>
          <w:sz w:val="32"/>
          <w:lang w:eastAsia="zh-CN"/>
        </w:rPr>
        <w:t>）。</w:t>
      </w:r>
    </w:p>
    <w:p>
      <w:pPr>
        <w:spacing w:line="560" w:lineRule="exact"/>
        <w:ind w:firstLine="640" w:firstLineChars="200"/>
        <w:rPr>
          <w:rFonts w:hint="eastAsia" w:eastAsia="仿宋_GB2312"/>
          <w:color w:val="auto"/>
          <w:sz w:val="32"/>
        </w:rPr>
      </w:pPr>
      <w:r>
        <w:rPr>
          <w:rFonts w:hint="eastAsia" w:eastAsia="仿宋_GB2312"/>
          <w:color w:val="auto"/>
          <w:sz w:val="32"/>
          <w:szCs w:val="24"/>
          <w:lang w:val="en-US" w:eastAsia="zh-CN"/>
        </w:rPr>
        <w:t>10.</w:t>
      </w:r>
      <w:r>
        <w:rPr>
          <w:rFonts w:hint="eastAsia" w:eastAsia="仿宋_GB2312"/>
          <w:color w:val="auto"/>
          <w:sz w:val="32"/>
          <w:szCs w:val="24"/>
          <w:lang w:eastAsia="zh-CN"/>
        </w:rPr>
        <w:t>承诺书（</w:t>
      </w:r>
      <w:r>
        <w:rPr>
          <w:rFonts w:hint="eastAsia" w:ascii="Times New Roman" w:hAnsi="Times New Roman" w:eastAsia="仿宋_GB2312" w:cs="Times New Roman"/>
          <w:color w:val="auto"/>
          <w:sz w:val="32"/>
          <w:szCs w:val="24"/>
          <w:lang w:eastAsia="zh-CN"/>
        </w:rPr>
        <w:t>见附件</w:t>
      </w:r>
      <w:r>
        <w:rPr>
          <w:rFonts w:hint="eastAsia" w:eastAsia="仿宋_GB2312" w:cs="Times New Roman"/>
          <w:color w:val="auto"/>
          <w:sz w:val="32"/>
          <w:szCs w:val="24"/>
          <w:lang w:val="en-US" w:eastAsia="zh-CN"/>
        </w:rPr>
        <w:t>4</w:t>
      </w:r>
      <w:r>
        <w:rPr>
          <w:rFonts w:hint="eastAsia" w:ascii="Times New Roman" w:hAnsi="Times New Roman" w:eastAsia="仿宋_GB2312" w:cs="Times New Roman"/>
          <w:color w:val="auto"/>
          <w:sz w:val="32"/>
          <w:szCs w:val="24"/>
          <w:lang w:eastAsia="zh-CN"/>
        </w:rPr>
        <w:t>）</w:t>
      </w:r>
      <w:r>
        <w:rPr>
          <w:rFonts w:hint="eastAsia" w:eastAsia="仿宋_GB2312"/>
          <w:color w:val="auto"/>
          <w:sz w:val="32"/>
          <w:szCs w:val="24"/>
          <w:lang w:eastAsia="zh-CN"/>
        </w:rPr>
        <w:t>。</w:t>
      </w:r>
    </w:p>
    <w:p>
      <w:pPr>
        <w:spacing w:line="560" w:lineRule="exact"/>
        <w:ind w:firstLine="640" w:firstLineChars="200"/>
        <w:rPr>
          <w:rFonts w:hint="eastAsia" w:eastAsia="仿宋_GB2312"/>
          <w:color w:val="auto"/>
          <w:sz w:val="32"/>
        </w:rPr>
      </w:pPr>
      <w:r>
        <w:rPr>
          <w:rFonts w:hint="eastAsia" w:eastAsia="仿宋_GB2312"/>
          <w:color w:val="auto"/>
          <w:sz w:val="32"/>
          <w:szCs w:val="24"/>
          <w:lang w:val="en-US" w:eastAsia="zh-CN"/>
        </w:rPr>
        <w:t>11.</w:t>
      </w:r>
      <w:r>
        <w:rPr>
          <w:rFonts w:hint="eastAsia" w:eastAsia="仿宋_GB2312"/>
          <w:color w:val="auto"/>
          <w:sz w:val="32"/>
          <w:szCs w:val="32"/>
          <w:highlight w:val="none"/>
          <w:u w:val="none" w:color="auto"/>
          <w:lang w:bidi="ar"/>
        </w:rPr>
        <w:t>无违法违规</w:t>
      </w:r>
      <w:r>
        <w:rPr>
          <w:rFonts w:hint="eastAsia" w:eastAsia="仿宋_GB2312"/>
          <w:color w:val="auto"/>
          <w:sz w:val="32"/>
          <w:szCs w:val="32"/>
          <w:highlight w:val="none"/>
          <w:u w:val="none" w:color="auto"/>
          <w:lang w:eastAsia="zh-CN" w:bidi="ar"/>
        </w:rPr>
        <w:t>证明</w:t>
      </w:r>
      <w:r>
        <w:rPr>
          <w:rFonts w:hint="eastAsia" w:eastAsia="仿宋_GB2312"/>
          <w:color w:val="auto"/>
          <w:sz w:val="32"/>
          <w:szCs w:val="32"/>
          <w:highlight w:val="none"/>
          <w:u w:val="none" w:color="auto"/>
          <w:lang w:bidi="ar"/>
        </w:rPr>
        <w:t>公共信用信息报告</w:t>
      </w:r>
      <w:r>
        <w:rPr>
          <w:rFonts w:hint="eastAsia" w:eastAsia="仿宋_GB2312"/>
          <w:color w:val="auto"/>
          <w:sz w:val="32"/>
          <w:szCs w:val="24"/>
          <w:lang w:eastAsia="zh-CN"/>
        </w:rPr>
        <w:t>（项目单位登录“信用广东”</w:t>
      </w:r>
      <w:r>
        <w:rPr>
          <w:rFonts w:hint="eastAsia" w:ascii="Times New Roman" w:hAnsi="Times New Roman" w:eastAsia="仿宋_GB2312" w:cs="Times New Roman"/>
          <w:color w:val="auto"/>
          <w:sz w:val="32"/>
          <w:szCs w:val="24"/>
          <w:lang w:eastAsia="zh-CN"/>
        </w:rPr>
        <w:t>https://credit.gd.gov.cn/index.html</w:t>
      </w:r>
      <w:r>
        <w:rPr>
          <w:rFonts w:hint="eastAsia" w:eastAsia="仿宋_GB2312"/>
          <w:color w:val="auto"/>
          <w:sz w:val="32"/>
          <w:szCs w:val="24"/>
          <w:lang w:eastAsia="zh-CN"/>
        </w:rPr>
        <w:t>，勾选建筑市场监管、安全生产、税务、自然资源、生态环境、能源等相关领域，查询近三年记录并下载；如在报告查询期内某个领域无法出具证明报告，企业应对该领域违法违规情况进行说明，如已完成行政处罚信息信用修复，应提供相关佐证材料</w:t>
      </w:r>
      <w:r>
        <w:rPr>
          <w:rFonts w:hint="eastAsia" w:ascii="Times New Roman" w:hAnsi="Times New Roman" w:eastAsia="仿宋_GB2312" w:cs="Times New Roman"/>
          <w:color w:val="auto"/>
          <w:sz w:val="32"/>
          <w:szCs w:val="24"/>
          <w:lang w:eastAsia="zh-CN"/>
        </w:rPr>
        <w:t>）</w:t>
      </w:r>
      <w:r>
        <w:rPr>
          <w:rFonts w:hint="eastAsia" w:eastAsia="仿宋_GB2312"/>
          <w:color w:val="auto"/>
          <w:sz w:val="32"/>
          <w:szCs w:val="24"/>
          <w:lang w:eastAsia="zh-CN"/>
        </w:rPr>
        <w:t>。</w:t>
      </w:r>
    </w:p>
    <w:p>
      <w:pPr>
        <w:spacing w:line="560" w:lineRule="exact"/>
        <w:ind w:firstLine="640" w:firstLineChars="0"/>
        <w:rPr>
          <w:rFonts w:hint="eastAsia" w:eastAsia="黑体"/>
          <w:bCs w:val="0"/>
          <w:color w:val="auto"/>
          <w:kern w:val="0"/>
          <w:sz w:val="32"/>
          <w:szCs w:val="32"/>
          <w:lang w:eastAsia="zh-CN"/>
        </w:rPr>
      </w:pPr>
      <w:r>
        <w:rPr>
          <w:rFonts w:hint="eastAsia" w:eastAsia="黑体"/>
          <w:bCs w:val="0"/>
          <w:color w:val="auto"/>
          <w:kern w:val="0"/>
          <w:sz w:val="32"/>
          <w:szCs w:val="32"/>
          <w:lang w:eastAsia="zh-CN"/>
        </w:rPr>
        <w:t>二、项目</w:t>
      </w:r>
      <w:r>
        <w:rPr>
          <w:rFonts w:hint="default" w:eastAsia="黑体"/>
          <w:bCs w:val="0"/>
          <w:color w:val="auto"/>
          <w:kern w:val="0"/>
          <w:sz w:val="32"/>
          <w:szCs w:val="32"/>
          <w:lang w:eastAsia="zh-CN"/>
        </w:rPr>
        <w:t>评审</w:t>
      </w:r>
      <w:r>
        <w:rPr>
          <w:rFonts w:hint="eastAsia" w:eastAsia="黑体"/>
          <w:bCs w:val="0"/>
          <w:color w:val="auto"/>
          <w:kern w:val="0"/>
          <w:sz w:val="32"/>
          <w:szCs w:val="32"/>
          <w:lang w:eastAsia="zh-CN"/>
        </w:rPr>
        <w:t>流程及要求</w:t>
      </w:r>
    </w:p>
    <w:p>
      <w:pPr>
        <w:spacing w:line="560" w:lineRule="exact"/>
        <w:ind w:firstLine="640" w:firstLineChars="200"/>
        <w:rPr>
          <w:rFonts w:hint="default" w:eastAsia="黑体"/>
          <w:bCs w:val="0"/>
          <w:color w:val="auto"/>
          <w:kern w:val="0"/>
          <w:sz w:val="32"/>
          <w:szCs w:val="32"/>
          <w:lang w:eastAsia="zh-CN"/>
        </w:rPr>
      </w:pPr>
      <w:r>
        <w:rPr>
          <w:rFonts w:hint="eastAsia" w:eastAsia="仿宋_GB2312" w:cs="Times New Roman"/>
          <w:color w:val="auto"/>
          <w:sz w:val="32"/>
          <w:szCs w:val="32"/>
          <w:lang w:eastAsia="zh-CN" w:bidi="ar"/>
        </w:rPr>
        <w:t>（一）</w:t>
      </w:r>
      <w:r>
        <w:rPr>
          <w:rFonts w:hint="eastAsia" w:ascii="楷体_GB2312" w:hAnsi="楷体_GB2312" w:eastAsia="楷体_GB2312" w:cs="楷体_GB2312"/>
          <w:color w:val="auto"/>
          <w:sz w:val="32"/>
          <w:szCs w:val="32"/>
          <w:lang w:eastAsia="zh-CN" w:bidi="ar"/>
        </w:rPr>
        <w:t>接收申请材料。</w:t>
      </w:r>
      <w:r>
        <w:rPr>
          <w:rFonts w:hint="eastAsia" w:ascii="Times New Roman" w:hAnsi="Times New Roman" w:eastAsia="仿宋_GB2312" w:cs="Times New Roman"/>
          <w:color w:val="auto"/>
          <w:sz w:val="32"/>
          <w:szCs w:val="32"/>
          <w:lang w:bidi="ar"/>
        </w:rPr>
        <w:t>各地</w:t>
      </w:r>
      <w:r>
        <w:rPr>
          <w:rFonts w:hint="eastAsia" w:eastAsia="仿宋_GB2312" w:cs="Times New Roman"/>
          <w:color w:val="auto"/>
          <w:sz w:val="32"/>
          <w:szCs w:val="32"/>
          <w:lang w:eastAsia="zh-CN" w:bidi="ar"/>
        </w:rPr>
        <w:t>工信主管部门</w:t>
      </w:r>
      <w:r>
        <w:rPr>
          <w:rFonts w:hint="eastAsia" w:ascii="Times New Roman" w:hAnsi="Times New Roman" w:eastAsia="仿宋_GB2312" w:cs="Times New Roman"/>
          <w:color w:val="auto"/>
          <w:sz w:val="32"/>
          <w:szCs w:val="32"/>
          <w:lang w:bidi="ar"/>
        </w:rPr>
        <w:t>负责接收项目单位提交的申请材料。</w:t>
      </w:r>
    </w:p>
    <w:p>
      <w:pPr>
        <w:spacing w:line="560" w:lineRule="exact"/>
        <w:ind w:firstLine="640" w:firstLineChars="200"/>
        <w:rPr>
          <w:rFonts w:hint="eastAsia" w:eastAsia="仿宋_GB2312" w:cs="Times New Roman"/>
          <w:color w:val="auto"/>
          <w:sz w:val="32"/>
          <w:szCs w:val="32"/>
          <w:lang w:eastAsia="zh-CN" w:bidi="ar"/>
        </w:rPr>
      </w:pPr>
      <w:r>
        <w:rPr>
          <w:rFonts w:hint="eastAsia" w:eastAsia="楷体_GB2312"/>
          <w:bCs/>
          <w:color w:val="auto"/>
          <w:sz w:val="32"/>
          <w:szCs w:val="32"/>
          <w:lang w:val="en-US" w:eastAsia="zh-CN"/>
        </w:rPr>
        <w:t>（二）组织初审。</w:t>
      </w:r>
      <w:r>
        <w:rPr>
          <w:rFonts w:hint="eastAsia" w:ascii="Times New Roman" w:hAnsi="Times New Roman" w:eastAsia="仿宋_GB2312" w:cs="Times New Roman"/>
          <w:color w:val="auto"/>
          <w:sz w:val="32"/>
          <w:szCs w:val="32"/>
          <w:lang w:bidi="ar"/>
        </w:rPr>
        <w:t>各地工信主管部门对项目单位提交的申请材料进行</w:t>
      </w:r>
      <w:r>
        <w:rPr>
          <w:rFonts w:hint="eastAsia" w:eastAsia="仿宋_GB2312" w:cs="Times New Roman"/>
          <w:color w:val="auto"/>
          <w:sz w:val="32"/>
          <w:szCs w:val="32"/>
          <w:lang w:eastAsia="zh-CN" w:bidi="ar"/>
        </w:rPr>
        <w:t>初审，</w:t>
      </w:r>
      <w:r>
        <w:rPr>
          <w:rFonts w:hint="eastAsia" w:eastAsia="仿宋_GB2312"/>
          <w:color w:val="auto"/>
          <w:sz w:val="32"/>
          <w:szCs w:val="32"/>
          <w:lang w:eastAsia="zh-CN" w:bidi="ar"/>
        </w:rPr>
        <w:t>一是关注企业对</w:t>
      </w:r>
      <w:r>
        <w:rPr>
          <w:rFonts w:hint="eastAsia" w:eastAsia="仿宋_GB2312"/>
          <w:color w:val="auto"/>
          <w:sz w:val="32"/>
          <w:szCs w:val="32"/>
          <w:lang w:bidi="ar"/>
        </w:rPr>
        <w:t>存在关联交易的设备</w:t>
      </w:r>
      <w:r>
        <w:rPr>
          <w:rFonts w:hint="eastAsia" w:eastAsia="仿宋_GB2312"/>
          <w:color w:val="auto"/>
          <w:sz w:val="32"/>
          <w:szCs w:val="32"/>
          <w:lang w:eastAsia="zh-CN" w:bidi="ar"/>
        </w:rPr>
        <w:t>价格公允性等情况</w:t>
      </w:r>
      <w:r>
        <w:rPr>
          <w:rFonts w:hint="eastAsia" w:eastAsia="仿宋_GB2312"/>
          <w:color w:val="auto"/>
          <w:sz w:val="32"/>
          <w:szCs w:val="32"/>
          <w:lang w:bidi="ar"/>
        </w:rPr>
        <w:t>是否</w:t>
      </w:r>
      <w:r>
        <w:rPr>
          <w:rFonts w:hint="eastAsia" w:eastAsia="仿宋_GB2312"/>
          <w:color w:val="auto"/>
          <w:sz w:val="32"/>
          <w:szCs w:val="32"/>
          <w:lang w:eastAsia="zh-CN" w:bidi="ar"/>
        </w:rPr>
        <w:t>提供</w:t>
      </w:r>
      <w:r>
        <w:rPr>
          <w:rFonts w:hint="eastAsia" w:eastAsia="仿宋_GB2312"/>
          <w:color w:val="auto"/>
          <w:sz w:val="32"/>
          <w:szCs w:val="32"/>
          <w:lang w:bidi="ar"/>
        </w:rPr>
        <w:t>相关说明</w:t>
      </w:r>
      <w:r>
        <w:rPr>
          <w:rFonts w:hint="eastAsia" w:eastAsia="仿宋_GB2312"/>
          <w:color w:val="auto"/>
          <w:sz w:val="32"/>
          <w:szCs w:val="32"/>
          <w:lang w:eastAsia="zh-CN" w:bidi="ar"/>
        </w:rPr>
        <w:t>，二是对企业《</w:t>
      </w:r>
      <w:r>
        <w:rPr>
          <w:rFonts w:hint="eastAsia" w:eastAsia="仿宋_GB2312"/>
          <w:color w:val="auto"/>
          <w:sz w:val="32"/>
          <w:szCs w:val="32"/>
          <w:highlight w:val="none"/>
          <w:u w:val="none" w:color="auto"/>
          <w:lang w:bidi="ar"/>
        </w:rPr>
        <w:t>无违法违规</w:t>
      </w:r>
      <w:r>
        <w:rPr>
          <w:rFonts w:hint="eastAsia" w:eastAsia="仿宋_GB2312"/>
          <w:color w:val="auto"/>
          <w:sz w:val="32"/>
          <w:szCs w:val="32"/>
          <w:highlight w:val="none"/>
          <w:u w:val="none" w:color="auto"/>
          <w:lang w:eastAsia="zh-CN" w:bidi="ar"/>
        </w:rPr>
        <w:t>证明</w:t>
      </w:r>
      <w:r>
        <w:rPr>
          <w:rFonts w:hint="eastAsia" w:eastAsia="仿宋_GB2312"/>
          <w:color w:val="auto"/>
          <w:sz w:val="32"/>
          <w:szCs w:val="32"/>
          <w:highlight w:val="none"/>
          <w:u w:val="none" w:color="auto"/>
          <w:lang w:bidi="ar"/>
        </w:rPr>
        <w:t>公共信用信息报告</w:t>
      </w:r>
      <w:r>
        <w:rPr>
          <w:rFonts w:hint="eastAsia" w:eastAsia="仿宋_GB2312"/>
          <w:color w:val="auto"/>
          <w:sz w:val="32"/>
          <w:szCs w:val="32"/>
          <w:lang w:eastAsia="zh-CN" w:bidi="ar"/>
        </w:rPr>
        <w:t>》中要求提供但无法显示的领域的违法违规情况说明及信用修复情况进行确认</w:t>
      </w:r>
      <w:r>
        <w:rPr>
          <w:rFonts w:hint="eastAsia" w:eastAsia="仿宋_GB2312" w:cs="Times New Roman"/>
          <w:color w:val="auto"/>
          <w:sz w:val="32"/>
          <w:szCs w:val="32"/>
          <w:lang w:eastAsia="zh-CN" w:bidi="ar"/>
        </w:rPr>
        <w:t>。</w:t>
      </w:r>
    </w:p>
    <w:p>
      <w:pPr>
        <w:widowControl/>
        <w:spacing w:beforeLines="0" w:afterLines="0" w:line="560" w:lineRule="exact"/>
        <w:ind w:firstLine="640"/>
        <w:rPr>
          <w:rFonts w:hint="eastAsia" w:eastAsia="仿宋_GB2312"/>
          <w:color w:val="auto"/>
          <w:sz w:val="32"/>
          <w:szCs w:val="32"/>
          <w:lang w:eastAsia="zh-CN" w:bidi="ar"/>
        </w:rPr>
      </w:pPr>
      <w:r>
        <w:rPr>
          <w:rFonts w:hint="eastAsia" w:ascii="楷体_GB2312" w:hAnsi="楷体_GB2312" w:eastAsia="楷体_GB2312" w:cs="楷体_GB2312"/>
          <w:color w:val="auto"/>
          <w:sz w:val="32"/>
          <w:szCs w:val="32"/>
          <w:lang w:val="en-US" w:eastAsia="zh-CN" w:bidi="ar"/>
        </w:rPr>
        <w:t>（三）</w:t>
      </w:r>
      <w:r>
        <w:rPr>
          <w:rFonts w:hint="eastAsia" w:ascii="楷体_GB2312" w:hAnsi="楷体_GB2312" w:eastAsia="楷体_GB2312" w:cs="楷体_GB2312"/>
          <w:color w:val="auto"/>
          <w:sz w:val="32"/>
          <w:szCs w:val="32"/>
          <w:lang w:bidi="ar"/>
        </w:rPr>
        <w:t>成立专家组开展</w:t>
      </w:r>
      <w:r>
        <w:rPr>
          <w:rFonts w:hint="eastAsia" w:ascii="楷体_GB2312" w:hAnsi="楷体_GB2312" w:eastAsia="楷体_GB2312" w:cs="楷体_GB2312"/>
          <w:color w:val="auto"/>
          <w:sz w:val="32"/>
          <w:szCs w:val="32"/>
          <w:lang w:eastAsia="zh-CN" w:bidi="ar"/>
        </w:rPr>
        <w:t>评审。</w:t>
      </w:r>
      <w:r>
        <w:rPr>
          <w:rFonts w:hint="eastAsia" w:eastAsia="仿宋_GB2312"/>
          <w:color w:val="auto"/>
          <w:sz w:val="32"/>
          <w:szCs w:val="32"/>
          <w:lang w:bidi="ar"/>
        </w:rPr>
        <w:t>专家组一般采取资料审查和现场核查相结合进行</w:t>
      </w:r>
      <w:r>
        <w:rPr>
          <w:rFonts w:hint="eastAsia" w:eastAsia="仿宋_GB2312"/>
          <w:color w:val="auto"/>
          <w:sz w:val="32"/>
          <w:szCs w:val="32"/>
          <w:lang w:eastAsia="zh-CN" w:bidi="ar"/>
        </w:rPr>
        <w:t>，</w:t>
      </w:r>
      <w:r>
        <w:rPr>
          <w:rFonts w:hint="eastAsia" w:eastAsia="仿宋_GB2312"/>
          <w:color w:val="auto"/>
          <w:sz w:val="32"/>
          <w:szCs w:val="32"/>
          <w:lang w:bidi="ar"/>
        </w:rPr>
        <w:t>开展评审时</w:t>
      </w:r>
      <w:r>
        <w:rPr>
          <w:rFonts w:hint="eastAsia" w:eastAsia="仿宋_GB2312"/>
          <w:color w:val="auto"/>
          <w:sz w:val="32"/>
          <w:szCs w:val="32"/>
          <w:lang w:eastAsia="zh-CN" w:bidi="ar"/>
        </w:rPr>
        <w:t>应</w:t>
      </w:r>
      <w:r>
        <w:rPr>
          <w:rFonts w:hint="eastAsia" w:eastAsia="仿宋_GB2312"/>
          <w:color w:val="auto"/>
          <w:sz w:val="32"/>
          <w:szCs w:val="32"/>
          <w:lang w:bidi="ar"/>
        </w:rPr>
        <w:t>重点核对确认</w:t>
      </w:r>
      <w:r>
        <w:rPr>
          <w:rFonts w:hint="eastAsia" w:eastAsia="仿宋_GB2312"/>
          <w:color w:val="auto"/>
          <w:sz w:val="32"/>
          <w:szCs w:val="32"/>
          <w:lang w:eastAsia="zh-CN" w:bidi="ar"/>
        </w:rPr>
        <w:t>企业申请</w:t>
      </w:r>
      <w:r>
        <w:rPr>
          <w:rFonts w:hint="eastAsia" w:eastAsia="仿宋_GB2312"/>
          <w:color w:val="auto"/>
          <w:sz w:val="32"/>
          <w:szCs w:val="32"/>
          <w:lang w:bidi="ar"/>
        </w:rPr>
        <w:t>奖补</w:t>
      </w:r>
      <w:r>
        <w:rPr>
          <w:rFonts w:hint="eastAsia" w:eastAsia="仿宋_GB2312"/>
          <w:color w:val="auto"/>
          <w:sz w:val="32"/>
          <w:szCs w:val="32"/>
          <w:lang w:eastAsia="zh-CN" w:bidi="ar"/>
        </w:rPr>
        <w:t>的</w:t>
      </w:r>
      <w:r>
        <w:rPr>
          <w:rFonts w:hint="eastAsia" w:eastAsia="仿宋_GB2312"/>
          <w:color w:val="auto"/>
          <w:sz w:val="32"/>
          <w:szCs w:val="32"/>
          <w:lang w:bidi="ar"/>
        </w:rPr>
        <w:t>设备铭牌信息与固定资产明细表、发票</w:t>
      </w:r>
      <w:r>
        <w:rPr>
          <w:rFonts w:hint="eastAsia" w:eastAsia="仿宋_GB2312"/>
          <w:color w:val="auto"/>
          <w:sz w:val="32"/>
          <w:szCs w:val="32"/>
          <w:lang w:eastAsia="zh-CN" w:bidi="ar"/>
        </w:rPr>
        <w:t>是否</w:t>
      </w:r>
      <w:r>
        <w:rPr>
          <w:rFonts w:hint="eastAsia" w:eastAsia="仿宋_GB2312"/>
          <w:color w:val="auto"/>
          <w:sz w:val="32"/>
          <w:szCs w:val="32"/>
          <w:lang w:bidi="ar"/>
        </w:rPr>
        <w:t>原则上保持一致，</w:t>
      </w:r>
      <w:r>
        <w:rPr>
          <w:rFonts w:hint="eastAsia" w:eastAsia="仿宋_GB2312"/>
          <w:color w:val="auto"/>
          <w:sz w:val="32"/>
          <w:szCs w:val="32"/>
          <w:lang w:eastAsia="zh-CN" w:bidi="ar"/>
        </w:rPr>
        <w:t>并</w:t>
      </w:r>
      <w:r>
        <w:rPr>
          <w:rFonts w:hint="eastAsia" w:eastAsia="仿宋_GB2312"/>
          <w:color w:val="auto"/>
          <w:sz w:val="32"/>
          <w:szCs w:val="32"/>
          <w:lang w:bidi="ar"/>
        </w:rPr>
        <w:t>对</w:t>
      </w:r>
      <w:r>
        <w:rPr>
          <w:rFonts w:hint="eastAsia" w:eastAsia="仿宋_GB2312"/>
          <w:color w:val="auto"/>
          <w:sz w:val="32"/>
          <w:szCs w:val="32"/>
          <w:lang w:eastAsia="zh-CN" w:bidi="ar"/>
        </w:rPr>
        <w:t>存在</w:t>
      </w:r>
      <w:r>
        <w:rPr>
          <w:rFonts w:hint="eastAsia" w:eastAsia="仿宋_GB2312"/>
          <w:color w:val="auto"/>
          <w:sz w:val="32"/>
          <w:szCs w:val="32"/>
          <w:lang w:bidi="ar"/>
        </w:rPr>
        <w:t>关联交易的设备价格公允性进行确认</w:t>
      </w:r>
      <w:r>
        <w:rPr>
          <w:rFonts w:hint="eastAsia" w:eastAsia="仿宋_GB2312"/>
          <w:color w:val="auto"/>
          <w:sz w:val="32"/>
          <w:szCs w:val="32"/>
          <w:lang w:eastAsia="zh-CN" w:bidi="ar"/>
        </w:rPr>
        <w:t>；</w:t>
      </w:r>
      <w:r>
        <w:rPr>
          <w:rFonts w:hint="eastAsia" w:eastAsia="仿宋_GB2312"/>
          <w:color w:val="auto"/>
          <w:sz w:val="32"/>
          <w:szCs w:val="32"/>
          <w:lang w:bidi="ar"/>
        </w:rPr>
        <w:t>专家组到项目实施现场核查后应出具专家现场核查评价表（见附件2-</w:t>
      </w:r>
      <w:r>
        <w:rPr>
          <w:rFonts w:hint="eastAsia" w:eastAsia="仿宋_GB2312"/>
          <w:color w:val="auto"/>
          <w:sz w:val="32"/>
          <w:szCs w:val="32"/>
          <w:lang w:eastAsia="zh-CN" w:bidi="ar"/>
        </w:rPr>
        <w:t>3</w:t>
      </w:r>
      <w:r>
        <w:rPr>
          <w:rFonts w:hint="eastAsia" w:eastAsia="仿宋_GB2312"/>
          <w:color w:val="auto"/>
          <w:sz w:val="32"/>
          <w:szCs w:val="32"/>
          <w:lang w:bidi="ar"/>
        </w:rPr>
        <w:t>）。</w:t>
      </w:r>
      <w:r>
        <w:rPr>
          <w:rFonts w:hint="eastAsia" w:eastAsia="仿宋_GB2312"/>
          <w:color w:val="auto"/>
          <w:sz w:val="32"/>
          <w:szCs w:val="32"/>
          <w:lang w:eastAsia="zh-CN" w:bidi="ar"/>
        </w:rPr>
        <w:t>评审</w:t>
      </w:r>
      <w:r>
        <w:rPr>
          <w:rFonts w:hint="eastAsia" w:eastAsia="仿宋_GB2312"/>
          <w:color w:val="auto"/>
          <w:sz w:val="32"/>
          <w:szCs w:val="32"/>
          <w:lang w:bidi="ar"/>
        </w:rPr>
        <w:t>完成后，专家组应</w:t>
      </w:r>
      <w:r>
        <w:rPr>
          <w:rFonts w:hint="eastAsia" w:eastAsia="仿宋_GB2312"/>
          <w:color w:val="auto"/>
          <w:sz w:val="32"/>
          <w:szCs w:val="32"/>
          <w:lang w:eastAsia="zh-CN" w:bidi="ar"/>
        </w:rPr>
        <w:t>明确打分结果并</w:t>
      </w:r>
      <w:r>
        <w:rPr>
          <w:rFonts w:hint="eastAsia" w:eastAsia="仿宋_GB2312"/>
          <w:color w:val="auto"/>
          <w:sz w:val="32"/>
          <w:szCs w:val="32"/>
          <w:lang w:bidi="ar"/>
        </w:rPr>
        <w:t>综合形成</w:t>
      </w:r>
      <w:r>
        <w:rPr>
          <w:rFonts w:hint="eastAsia" w:eastAsia="仿宋_GB2312"/>
          <w:color w:val="auto"/>
          <w:sz w:val="32"/>
          <w:szCs w:val="32"/>
          <w:lang w:eastAsia="zh-CN" w:bidi="ar"/>
        </w:rPr>
        <w:t>评审</w:t>
      </w:r>
      <w:r>
        <w:rPr>
          <w:rFonts w:hint="eastAsia" w:eastAsia="仿宋_GB2312"/>
          <w:color w:val="auto"/>
          <w:sz w:val="32"/>
          <w:szCs w:val="32"/>
          <w:lang w:bidi="ar"/>
        </w:rPr>
        <w:t>意见（见附件2-</w:t>
      </w:r>
      <w:r>
        <w:rPr>
          <w:rFonts w:hint="eastAsia" w:eastAsia="仿宋_GB2312"/>
          <w:color w:val="auto"/>
          <w:sz w:val="32"/>
          <w:szCs w:val="32"/>
          <w:lang w:val="en-US" w:eastAsia="zh-CN" w:bidi="ar"/>
        </w:rPr>
        <w:t>4</w:t>
      </w:r>
      <w:r>
        <w:rPr>
          <w:rFonts w:hint="eastAsia" w:eastAsia="仿宋_GB2312"/>
          <w:color w:val="auto"/>
          <w:sz w:val="32"/>
          <w:szCs w:val="32"/>
          <w:lang w:bidi="ar"/>
        </w:rPr>
        <w:t>）</w:t>
      </w:r>
      <w:r>
        <w:rPr>
          <w:rFonts w:hint="eastAsia" w:eastAsia="仿宋_GB2312"/>
          <w:color w:val="auto"/>
          <w:sz w:val="32"/>
          <w:szCs w:val="32"/>
          <w:lang w:eastAsia="zh-CN" w:bidi="ar"/>
        </w:rPr>
        <w:t>。</w:t>
      </w:r>
    </w:p>
    <w:p>
      <w:pPr>
        <w:widowControl/>
        <w:spacing w:beforeLines="0" w:afterLines="0" w:line="560" w:lineRule="exact"/>
        <w:ind w:firstLine="640"/>
        <w:rPr>
          <w:rFonts w:hint="eastAsia" w:ascii="楷体_GB2312" w:hAnsi="楷体_GB2312" w:eastAsia="楷体_GB2312" w:cs="楷体_GB2312"/>
          <w:dstrike w:val="0"/>
          <w:color w:val="auto"/>
          <w:sz w:val="32"/>
          <w:szCs w:val="32"/>
          <w:lang w:eastAsia="zh-CN" w:bidi="ar"/>
        </w:rPr>
      </w:pPr>
      <w:r>
        <w:rPr>
          <w:rFonts w:hint="eastAsia" w:ascii="楷体_GB2312" w:hAnsi="楷体_GB2312" w:eastAsia="楷体_GB2312" w:cs="楷体_GB2312"/>
          <w:dstrike w:val="0"/>
          <w:color w:val="auto"/>
          <w:sz w:val="32"/>
          <w:szCs w:val="32"/>
          <w:lang w:eastAsia="zh-CN" w:bidi="ar"/>
        </w:rPr>
        <w:t>（四）项目完工的基本条件：</w:t>
      </w:r>
    </w:p>
    <w:p>
      <w:pPr>
        <w:widowControl/>
        <w:spacing w:beforeLines="0" w:afterLines="0" w:line="560" w:lineRule="exact"/>
        <w:ind w:firstLine="640"/>
        <w:rPr>
          <w:rFonts w:hint="eastAsia" w:ascii="Times New Roman" w:hAnsi="Times New Roman" w:eastAsia="仿宋_GB2312" w:cs="Times New Roman"/>
          <w:color w:val="auto"/>
          <w:sz w:val="32"/>
          <w:szCs w:val="32"/>
          <w:lang w:bidi="ar"/>
        </w:rPr>
      </w:pPr>
      <w:r>
        <w:rPr>
          <w:rFonts w:hint="eastAsia" w:eastAsia="仿宋_GB2312" w:cs="Times New Roman"/>
          <w:dstrike w:val="0"/>
          <w:color w:val="auto"/>
          <w:sz w:val="32"/>
          <w:szCs w:val="32"/>
          <w:lang w:val="en-US" w:eastAsia="zh-CN" w:bidi="ar"/>
        </w:rPr>
        <w:t>1.</w:t>
      </w:r>
      <w:r>
        <w:rPr>
          <w:rFonts w:hint="eastAsia" w:eastAsia="仿宋_GB2312" w:cs="Times New Roman"/>
          <w:dstrike w:val="0"/>
          <w:color w:val="auto"/>
          <w:sz w:val="32"/>
          <w:szCs w:val="32"/>
          <w:lang w:eastAsia="zh-CN" w:bidi="ar"/>
        </w:rPr>
        <w:t>项目</w:t>
      </w:r>
      <w:r>
        <w:rPr>
          <w:rFonts w:hint="eastAsia" w:ascii="Times New Roman" w:hAnsi="Times New Roman" w:eastAsia="仿宋_GB2312" w:cs="Times New Roman"/>
          <w:dstrike w:val="0"/>
          <w:color w:val="auto"/>
          <w:sz w:val="32"/>
          <w:szCs w:val="32"/>
          <w:lang w:bidi="ar"/>
        </w:rPr>
        <w:t>已完成既定的投资计划和主要建设内容</w:t>
      </w:r>
      <w:r>
        <w:rPr>
          <w:rFonts w:hint="eastAsia" w:ascii="Times New Roman" w:hAnsi="Times New Roman" w:eastAsia="仿宋_GB2312" w:cs="Times New Roman"/>
          <w:color w:val="auto"/>
          <w:sz w:val="32"/>
          <w:szCs w:val="32"/>
          <w:lang w:bidi="ar"/>
        </w:rPr>
        <w:t>且固定资产投资计划完成误差范围最大不超过20%；固定资产投资额变化在20%以上或项目建设内容发生重大变化的项目，</w:t>
      </w:r>
      <w:r>
        <w:rPr>
          <w:rFonts w:hint="eastAsia" w:eastAsia="仿宋_GB2312" w:cs="Times New Roman"/>
          <w:color w:val="auto"/>
          <w:sz w:val="32"/>
          <w:szCs w:val="32"/>
          <w:lang w:eastAsia="zh-CN" w:bidi="ar"/>
        </w:rPr>
        <w:t>应</w:t>
      </w:r>
      <w:r>
        <w:rPr>
          <w:rFonts w:hint="eastAsia" w:ascii="Times New Roman" w:hAnsi="Times New Roman" w:eastAsia="仿宋_GB2312" w:cs="Times New Roman"/>
          <w:color w:val="auto"/>
          <w:sz w:val="32"/>
          <w:szCs w:val="32"/>
          <w:lang w:bidi="ar"/>
        </w:rPr>
        <w:t>经履行相关变更手续后</w:t>
      </w:r>
      <w:r>
        <w:rPr>
          <w:rFonts w:hint="eastAsia" w:eastAsia="仿宋_GB2312" w:cs="Times New Roman"/>
          <w:color w:val="auto"/>
          <w:sz w:val="32"/>
          <w:szCs w:val="32"/>
          <w:lang w:eastAsia="zh-CN" w:bidi="ar"/>
        </w:rPr>
        <w:t>满足</w:t>
      </w:r>
      <w:r>
        <w:rPr>
          <w:rFonts w:hint="eastAsia" w:ascii="Times New Roman" w:hAnsi="Times New Roman" w:eastAsia="仿宋_GB2312" w:cs="Times New Roman"/>
          <w:color w:val="auto"/>
          <w:sz w:val="32"/>
          <w:szCs w:val="32"/>
          <w:lang w:bidi="ar"/>
        </w:rPr>
        <w:t>固定资产投资完成误差范围不超过20%</w:t>
      </w:r>
      <w:r>
        <w:rPr>
          <w:rFonts w:hint="eastAsia" w:ascii="Times New Roman" w:hAnsi="Times New Roman" w:eastAsia="仿宋_GB2312" w:cs="Times New Roman"/>
          <w:color w:val="auto"/>
          <w:sz w:val="32"/>
          <w:szCs w:val="32"/>
          <w:lang w:val="en-US" w:eastAsia="zh-CN" w:bidi="ar"/>
        </w:rPr>
        <w:t>。</w:t>
      </w:r>
      <w:r>
        <w:rPr>
          <w:rFonts w:hint="eastAsia" w:ascii="Times New Roman" w:hAnsi="Times New Roman" w:eastAsia="仿宋_GB2312" w:cs="Times New Roman"/>
          <w:b w:val="0"/>
          <w:bCs w:val="0"/>
          <w:color w:val="auto"/>
          <w:sz w:val="32"/>
          <w:szCs w:val="32"/>
          <w:lang w:val="en-US" w:eastAsia="zh-CN" w:bidi="ar"/>
        </w:rPr>
        <w:t>项目完成固定资产投资额是指</w:t>
      </w:r>
      <w:r>
        <w:rPr>
          <w:rFonts w:hint="eastAsia" w:ascii="Times New Roman" w:hAnsi="Times New Roman" w:eastAsia="仿宋_GB2312" w:cs="Times New Roman"/>
          <w:color w:val="auto"/>
          <w:sz w:val="32"/>
          <w:szCs w:val="32"/>
          <w:lang w:bidi="ar"/>
        </w:rPr>
        <w:t>自项目原始备案通过日后至</w:t>
      </w:r>
      <w:r>
        <w:rPr>
          <w:rFonts w:hint="eastAsia" w:ascii="Times New Roman" w:hAnsi="Times New Roman" w:eastAsia="仿宋_GB2312" w:cs="Times New Roman"/>
          <w:color w:val="auto"/>
          <w:sz w:val="32"/>
          <w:szCs w:val="32"/>
          <w:lang w:val="en-US" w:eastAsia="zh-CN" w:bidi="ar"/>
        </w:rPr>
        <w:t>完工日期间项目实际发生的固定资产投资额</w:t>
      </w:r>
      <w:r>
        <w:rPr>
          <w:rFonts w:hint="eastAsia" w:ascii="Times New Roman" w:hAnsi="Times New Roman" w:eastAsia="仿宋_GB2312" w:cs="Times New Roman"/>
          <w:color w:val="auto"/>
          <w:sz w:val="32"/>
          <w:szCs w:val="32"/>
          <w:lang w:eastAsia="zh-CN" w:bidi="ar"/>
        </w:rPr>
        <w:t>。核算</w:t>
      </w:r>
      <w:r>
        <w:rPr>
          <w:rFonts w:hint="eastAsia" w:ascii="Times New Roman" w:hAnsi="Times New Roman" w:eastAsia="仿宋_GB2312" w:cs="Times New Roman"/>
          <w:color w:val="auto"/>
          <w:sz w:val="32"/>
          <w:szCs w:val="32"/>
          <w:lang w:val="en-US" w:eastAsia="zh-CN" w:bidi="ar"/>
        </w:rPr>
        <w:t>项目完成的</w:t>
      </w:r>
      <w:r>
        <w:rPr>
          <w:rFonts w:hint="eastAsia" w:ascii="Times New Roman" w:hAnsi="Times New Roman" w:eastAsia="仿宋_GB2312" w:cs="Times New Roman"/>
          <w:color w:val="auto"/>
          <w:sz w:val="32"/>
          <w:szCs w:val="32"/>
          <w:lang w:eastAsia="zh-CN" w:bidi="ar"/>
        </w:rPr>
        <w:t>固定资产投资额时，</w:t>
      </w:r>
      <w:r>
        <w:rPr>
          <w:rFonts w:hint="eastAsia" w:ascii="Times New Roman" w:hAnsi="Times New Roman" w:eastAsia="仿宋_GB2312" w:cs="Times New Roman"/>
          <w:color w:val="auto"/>
          <w:sz w:val="32"/>
          <w:szCs w:val="32"/>
          <w:lang w:val="en-US" w:eastAsia="zh-CN" w:bidi="ar"/>
        </w:rPr>
        <w:t>应遵循发票金额与付款金额从小原则</w:t>
      </w:r>
      <w:r>
        <w:rPr>
          <w:rFonts w:hint="eastAsia" w:eastAsia="仿宋_GB2312" w:cs="Times New Roman"/>
          <w:color w:val="auto"/>
          <w:sz w:val="32"/>
          <w:szCs w:val="32"/>
          <w:lang w:val="en-US" w:eastAsia="zh-CN" w:bidi="ar"/>
        </w:rPr>
        <w:t>；</w:t>
      </w:r>
    </w:p>
    <w:p>
      <w:pPr>
        <w:widowControl/>
        <w:spacing w:beforeLines="0" w:afterLines="0" w:line="560" w:lineRule="exact"/>
        <w:ind w:firstLine="640" w:firstLineChars="200"/>
        <w:rPr>
          <w:rFonts w:hint="eastAsia" w:ascii="Times New Roman" w:hAnsi="Times New Roman" w:eastAsia="仿宋_GB2312" w:cs="Times New Roman"/>
          <w:color w:val="auto"/>
          <w:sz w:val="32"/>
          <w:szCs w:val="32"/>
          <w:lang w:bidi="ar"/>
        </w:rPr>
      </w:pPr>
      <w:r>
        <w:rPr>
          <w:rFonts w:hint="eastAsia" w:ascii="Times New Roman" w:hAnsi="Times New Roman" w:eastAsia="仿宋_GB2312" w:cs="Times New Roman"/>
          <w:color w:val="auto"/>
          <w:sz w:val="32"/>
          <w:szCs w:val="32"/>
          <w:lang w:bidi="ar"/>
        </w:rPr>
        <w:t>2.项目已完成规定的技术指标或实现预期的产能效益目标；</w:t>
      </w:r>
    </w:p>
    <w:p>
      <w:pPr>
        <w:widowControl w:val="0"/>
        <w:spacing w:beforeLines="0" w:afterLines="0" w:line="560" w:lineRule="exact"/>
        <w:ind w:firstLine="640" w:firstLineChars="200"/>
        <w:rPr>
          <w:rFonts w:hint="eastAsia" w:ascii="Times New Roman" w:hAnsi="Times New Roman" w:eastAsia="仿宋_GB2312" w:cs="Times New Roman"/>
          <w:color w:val="auto"/>
          <w:sz w:val="32"/>
          <w:szCs w:val="32"/>
          <w:lang w:val="en-US" w:eastAsia="zh-CN" w:bidi="ar"/>
        </w:rPr>
      </w:pPr>
      <w:r>
        <w:rPr>
          <w:rFonts w:hint="eastAsia" w:eastAsia="仿宋_GB2312" w:cs="Times New Roman"/>
          <w:color w:val="auto"/>
          <w:sz w:val="32"/>
          <w:szCs w:val="32"/>
          <w:lang w:val="en-US" w:eastAsia="zh-CN" w:bidi="ar"/>
        </w:rPr>
        <w:t>3</w:t>
      </w:r>
      <w:r>
        <w:rPr>
          <w:rFonts w:hint="eastAsia" w:ascii="Times New Roman" w:hAnsi="Times New Roman" w:eastAsia="仿宋_GB2312" w:cs="Times New Roman"/>
          <w:color w:val="auto"/>
          <w:sz w:val="32"/>
          <w:szCs w:val="32"/>
          <w:lang w:bidi="ar"/>
        </w:rPr>
        <w:t>.</w:t>
      </w:r>
      <w:r>
        <w:rPr>
          <w:rFonts w:hint="eastAsia" w:ascii="Times New Roman" w:hAnsi="Times New Roman" w:eastAsia="仿宋_GB2312" w:cs="Times New Roman"/>
          <w:color w:val="auto"/>
          <w:sz w:val="32"/>
          <w:szCs w:val="32"/>
          <w:lang w:val="en-US" w:eastAsia="zh-CN" w:bidi="ar"/>
        </w:rPr>
        <w:t>项目实际建设地应与工信部门出具的技术改造</w:t>
      </w:r>
      <w:r>
        <w:rPr>
          <w:rFonts w:hint="eastAsia" w:ascii="Times New Roman" w:hAnsi="Times New Roman" w:eastAsia="仿宋_GB2312" w:cs="Times New Roman"/>
          <w:color w:val="000000"/>
          <w:sz w:val="32"/>
          <w:szCs w:val="32"/>
          <w:lang w:eastAsia="zh-CN" w:bidi="ar"/>
        </w:rPr>
        <w:t>备案、核准或审批文件</w:t>
      </w:r>
      <w:r>
        <w:rPr>
          <w:rFonts w:hint="eastAsia" w:ascii="Times New Roman" w:hAnsi="Times New Roman" w:eastAsia="仿宋_GB2312" w:cs="Times New Roman"/>
          <w:i w:val="0"/>
          <w:caps w:val="0"/>
          <w:color w:val="auto"/>
          <w:spacing w:val="0"/>
          <w:sz w:val="32"/>
          <w:szCs w:val="32"/>
          <w:highlight w:val="none"/>
          <w:u w:val="none" w:color="auto"/>
          <w:shd w:val="clear" w:color="auto" w:fill="auto"/>
          <w:lang w:val="en-US" w:eastAsia="zh-CN" w:bidi="ar"/>
        </w:rPr>
        <w:t>保持一致</w:t>
      </w:r>
      <w:r>
        <w:rPr>
          <w:rFonts w:hint="eastAsia" w:eastAsia="仿宋_GB2312" w:cs="Times New Roman"/>
          <w:i w:val="0"/>
          <w:caps w:val="0"/>
          <w:color w:val="auto"/>
          <w:spacing w:val="0"/>
          <w:sz w:val="32"/>
          <w:szCs w:val="32"/>
          <w:highlight w:val="none"/>
          <w:u w:val="none" w:color="auto"/>
          <w:shd w:val="clear" w:color="auto" w:fill="auto"/>
          <w:lang w:val="en-US" w:eastAsia="zh-CN" w:bidi="ar"/>
        </w:rPr>
        <w:t>。</w:t>
      </w:r>
      <w:bookmarkStart w:id="0" w:name="_GoBack"/>
      <w:bookmarkEnd w:id="0"/>
    </w:p>
    <w:p>
      <w:pPr>
        <w:spacing w:line="560" w:lineRule="exact"/>
        <w:ind w:firstLine="640" w:firstLineChars="200"/>
        <w:rPr>
          <w:rFonts w:hint="eastAsia" w:eastAsia="仿宋_GB2312"/>
          <w:color w:val="auto"/>
          <w:sz w:val="32"/>
          <w:szCs w:val="32"/>
          <w:lang w:bidi="ar"/>
        </w:rPr>
      </w:pPr>
      <w:r>
        <w:rPr>
          <w:rFonts w:hint="eastAsia" w:ascii="楷体_GB2312" w:hAnsi="楷体_GB2312" w:eastAsia="楷体_GB2312" w:cs="楷体_GB2312"/>
          <w:color w:val="auto"/>
          <w:sz w:val="32"/>
          <w:szCs w:val="32"/>
          <w:lang w:bidi="ar"/>
        </w:rPr>
        <w:t>（</w:t>
      </w:r>
      <w:r>
        <w:rPr>
          <w:rFonts w:hint="eastAsia" w:ascii="楷体_GB2312" w:hAnsi="楷体_GB2312" w:eastAsia="楷体_GB2312" w:cs="楷体_GB2312"/>
          <w:color w:val="auto"/>
          <w:sz w:val="32"/>
          <w:szCs w:val="32"/>
          <w:lang w:eastAsia="zh-CN" w:bidi="ar"/>
        </w:rPr>
        <w:t>五</w:t>
      </w:r>
      <w:r>
        <w:rPr>
          <w:rFonts w:hint="eastAsia" w:ascii="楷体_GB2312" w:hAnsi="楷体_GB2312" w:eastAsia="楷体_GB2312" w:cs="楷体_GB2312"/>
          <w:color w:val="auto"/>
          <w:sz w:val="32"/>
          <w:szCs w:val="32"/>
          <w:lang w:bidi="ar"/>
        </w:rPr>
        <w:t>）项目</w:t>
      </w:r>
      <w:r>
        <w:rPr>
          <w:rFonts w:hint="eastAsia" w:ascii="楷体_GB2312" w:hAnsi="楷体_GB2312" w:eastAsia="楷体_GB2312" w:cs="楷体_GB2312"/>
          <w:color w:val="auto"/>
          <w:sz w:val="32"/>
          <w:szCs w:val="32"/>
          <w:lang w:eastAsia="zh-CN" w:bidi="ar"/>
        </w:rPr>
        <w:t>评审</w:t>
      </w:r>
      <w:r>
        <w:rPr>
          <w:rFonts w:hint="eastAsia" w:ascii="楷体_GB2312" w:hAnsi="楷体_GB2312" w:eastAsia="楷体_GB2312" w:cs="楷体_GB2312"/>
          <w:color w:val="auto"/>
          <w:sz w:val="32"/>
          <w:szCs w:val="32"/>
          <w:lang w:bidi="ar"/>
        </w:rPr>
        <w:t>实行回避制度</w:t>
      </w:r>
      <w:r>
        <w:rPr>
          <w:rFonts w:hint="eastAsia" w:ascii="楷体_GB2312" w:hAnsi="楷体_GB2312" w:eastAsia="楷体_GB2312" w:cs="楷体_GB2312"/>
          <w:color w:val="auto"/>
          <w:sz w:val="32"/>
          <w:szCs w:val="32"/>
          <w:lang w:eastAsia="zh-CN" w:bidi="ar"/>
        </w:rPr>
        <w:t>。</w:t>
      </w:r>
      <w:r>
        <w:rPr>
          <w:rFonts w:hint="eastAsia" w:eastAsia="仿宋_GB2312"/>
          <w:color w:val="auto"/>
          <w:sz w:val="32"/>
          <w:szCs w:val="32"/>
          <w:lang w:bidi="ar"/>
        </w:rPr>
        <w:t>与项目单位有利害关系或有其他关系可能影响</w:t>
      </w:r>
      <w:r>
        <w:rPr>
          <w:rFonts w:hint="eastAsia" w:eastAsia="仿宋_GB2312"/>
          <w:color w:val="auto"/>
          <w:sz w:val="32"/>
          <w:szCs w:val="32"/>
          <w:lang w:eastAsia="zh-CN" w:bidi="ar"/>
        </w:rPr>
        <w:t>评审</w:t>
      </w:r>
      <w:r>
        <w:rPr>
          <w:rFonts w:hint="eastAsia" w:eastAsia="仿宋_GB2312"/>
          <w:color w:val="auto"/>
          <w:sz w:val="32"/>
          <w:szCs w:val="32"/>
          <w:lang w:bidi="ar"/>
        </w:rPr>
        <w:t>结果的人员，不得作为专家组成员参与项目</w:t>
      </w:r>
      <w:r>
        <w:rPr>
          <w:rFonts w:hint="eastAsia" w:eastAsia="仿宋_GB2312"/>
          <w:color w:val="auto"/>
          <w:sz w:val="32"/>
          <w:szCs w:val="32"/>
          <w:lang w:eastAsia="zh-CN" w:bidi="ar"/>
        </w:rPr>
        <w:t>评审</w:t>
      </w:r>
      <w:r>
        <w:rPr>
          <w:rFonts w:hint="eastAsia" w:eastAsia="仿宋_GB2312"/>
          <w:color w:val="auto"/>
          <w:sz w:val="32"/>
          <w:szCs w:val="32"/>
          <w:lang w:bidi="ar"/>
        </w:rPr>
        <w:t>。</w:t>
      </w:r>
      <w:r>
        <w:rPr>
          <w:rFonts w:hint="eastAsia" w:eastAsia="仿宋_GB2312"/>
          <w:color w:val="auto"/>
          <w:sz w:val="32"/>
          <w:szCs w:val="32"/>
          <w:lang w:eastAsia="zh-CN" w:bidi="ar"/>
        </w:rPr>
        <w:t>评审</w:t>
      </w:r>
      <w:r>
        <w:rPr>
          <w:rFonts w:hint="eastAsia" w:eastAsia="仿宋_GB2312"/>
          <w:color w:val="auto"/>
          <w:sz w:val="32"/>
          <w:szCs w:val="32"/>
          <w:lang w:bidi="ar"/>
        </w:rPr>
        <w:t>专家人数原则上为单数，一般由5位以上（含5位）专家组成，且来自不同单位，其中应至少有2名财务管理专家，原则上至少3名专家具有高级职称。参加</w:t>
      </w:r>
      <w:r>
        <w:rPr>
          <w:rFonts w:hint="eastAsia" w:eastAsia="仿宋_GB2312"/>
          <w:color w:val="auto"/>
          <w:sz w:val="32"/>
          <w:szCs w:val="32"/>
          <w:lang w:eastAsia="zh-CN" w:bidi="ar"/>
        </w:rPr>
        <w:t>评审</w:t>
      </w:r>
      <w:r>
        <w:rPr>
          <w:rFonts w:hint="eastAsia" w:eastAsia="仿宋_GB2312"/>
          <w:color w:val="auto"/>
          <w:sz w:val="32"/>
          <w:szCs w:val="32"/>
          <w:lang w:bidi="ar"/>
        </w:rPr>
        <w:t>的相关人员，应严格遵守保密协定，未经权利人许可，不得披露、使用或允许他人使用、转让</w:t>
      </w:r>
      <w:r>
        <w:rPr>
          <w:rFonts w:hint="eastAsia" w:eastAsia="仿宋_GB2312"/>
          <w:color w:val="auto"/>
          <w:sz w:val="32"/>
          <w:szCs w:val="32"/>
          <w:lang w:eastAsia="zh-CN" w:bidi="ar"/>
        </w:rPr>
        <w:t>评审</w:t>
      </w:r>
      <w:r>
        <w:rPr>
          <w:rFonts w:hint="eastAsia" w:eastAsia="仿宋_GB2312"/>
          <w:color w:val="auto"/>
          <w:sz w:val="32"/>
          <w:szCs w:val="32"/>
          <w:lang w:bidi="ar"/>
        </w:rPr>
        <w:t>过程中知悉的项目单位商业和技术秘密。</w:t>
      </w:r>
    </w:p>
    <w:p>
      <w:pPr>
        <w:spacing w:line="560" w:lineRule="exact"/>
        <w:ind w:firstLine="640"/>
        <w:rPr>
          <w:rFonts w:eastAsia="仿宋_GB2312"/>
          <w:b/>
          <w:bCs/>
          <w:color w:val="000000"/>
          <w:kern w:val="0"/>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eastAsia="仿宋_GB2312"/>
          <w:color w:val="auto"/>
          <w:sz w:val="32"/>
          <w:szCs w:val="32"/>
          <w:lang w:eastAsia="zh-CN" w:bidi="ar"/>
        </w:rPr>
      </w:pPr>
      <w:r>
        <w:rPr>
          <w:rFonts w:hint="eastAsia" w:eastAsia="仿宋_GB2312"/>
          <w:color w:val="auto"/>
          <w:sz w:val="32"/>
          <w:szCs w:val="32"/>
          <w:lang w:bidi="ar"/>
        </w:rPr>
        <w:t>附件：</w:t>
      </w:r>
      <w:r>
        <w:rPr>
          <w:rFonts w:hint="default" w:eastAsia="仿宋_GB2312"/>
          <w:color w:val="auto"/>
          <w:sz w:val="32"/>
          <w:szCs w:val="32"/>
          <w:lang w:val="en-US" w:bidi="ar"/>
        </w:rPr>
        <w:t>2-1</w:t>
      </w:r>
      <w:r>
        <w:rPr>
          <w:rFonts w:hint="eastAsia" w:eastAsia="仿宋_GB2312"/>
          <w:color w:val="auto"/>
          <w:sz w:val="32"/>
          <w:szCs w:val="32"/>
          <w:lang w:val="en-US" w:eastAsia="zh-CN" w:bidi="ar"/>
        </w:rPr>
        <w:t xml:space="preserve">. </w:t>
      </w:r>
      <w:r>
        <w:rPr>
          <w:rFonts w:hint="eastAsia" w:eastAsia="仿宋_GB2312"/>
          <w:color w:val="auto"/>
          <w:sz w:val="32"/>
          <w:szCs w:val="32"/>
          <w:lang w:bidi="ar"/>
        </w:rPr>
        <w:t>2026年广东省制造业当家重点任务保障专项</w:t>
      </w:r>
      <w:r>
        <w:rPr>
          <w:rFonts w:hint="eastAsia" w:eastAsia="仿宋_GB2312"/>
          <w:color w:val="auto"/>
          <w:sz w:val="32"/>
          <w:szCs w:val="32"/>
          <w:lang w:val="en-US" w:eastAsia="zh-CN" w:bidi="ar"/>
        </w:rPr>
        <w:tab/>
      </w:r>
      <w:r>
        <w:rPr>
          <w:rFonts w:hint="eastAsia" w:eastAsia="仿宋_GB2312"/>
          <w:color w:val="auto"/>
          <w:sz w:val="32"/>
          <w:szCs w:val="32"/>
          <w:lang w:val="en-US" w:eastAsia="zh-CN" w:bidi="ar"/>
        </w:rPr>
        <w:tab/>
      </w:r>
      <w:r>
        <w:rPr>
          <w:rFonts w:hint="eastAsia" w:eastAsia="仿宋_GB2312"/>
          <w:color w:val="auto"/>
          <w:sz w:val="32"/>
          <w:szCs w:val="32"/>
          <w:lang w:val="en-US" w:eastAsia="zh-CN" w:bidi="ar"/>
        </w:rPr>
        <w:tab/>
      </w:r>
      <w:r>
        <w:rPr>
          <w:rFonts w:hint="eastAsia" w:eastAsia="仿宋_GB2312"/>
          <w:color w:val="auto"/>
          <w:sz w:val="32"/>
          <w:szCs w:val="32"/>
          <w:lang w:val="en-US" w:eastAsia="zh-CN" w:bidi="ar"/>
        </w:rPr>
        <w:tab/>
      </w:r>
      <w:r>
        <w:rPr>
          <w:rFonts w:hint="eastAsia" w:eastAsia="仿宋_GB2312"/>
          <w:color w:val="auto"/>
          <w:sz w:val="32"/>
          <w:szCs w:val="32"/>
          <w:lang w:val="en-US" w:eastAsia="zh-CN" w:bidi="ar"/>
        </w:rPr>
        <w:tab/>
      </w:r>
      <w:r>
        <w:rPr>
          <w:rFonts w:hint="eastAsia" w:eastAsia="仿宋_GB2312"/>
          <w:color w:val="auto"/>
          <w:sz w:val="32"/>
          <w:szCs w:val="32"/>
          <w:lang w:bidi="ar"/>
        </w:rPr>
        <w:t>企业技术改造资金项目库申请报告</w:t>
      </w:r>
      <w:r>
        <w:rPr>
          <w:rFonts w:hint="eastAsia" w:eastAsia="仿宋_GB2312"/>
          <w:color w:val="auto"/>
          <w:sz w:val="32"/>
          <w:szCs w:val="32"/>
          <w:lang w:eastAsia="zh-CN" w:bidi="ar"/>
        </w:rPr>
        <w:t>封面</w:t>
      </w:r>
    </w:p>
    <w:p>
      <w:pPr>
        <w:keepNext w:val="0"/>
        <w:keepLines w:val="0"/>
        <w:pageBreakBefore w:val="0"/>
        <w:widowControl w:val="0"/>
        <w:kinsoku/>
        <w:wordWrap/>
        <w:overflowPunct/>
        <w:topLinePunct w:val="0"/>
        <w:autoSpaceDE/>
        <w:autoSpaceDN/>
        <w:bidi w:val="0"/>
        <w:adjustRightInd/>
        <w:snapToGrid/>
        <w:spacing w:line="560" w:lineRule="exact"/>
        <w:ind w:firstLine="1600" w:firstLineChars="500"/>
        <w:textAlignment w:val="auto"/>
        <w:rPr>
          <w:rFonts w:hint="eastAsia" w:eastAsia="仿宋_GB2312"/>
          <w:color w:val="auto"/>
          <w:sz w:val="32"/>
          <w:szCs w:val="32"/>
          <w:lang w:eastAsia="zh-CN" w:bidi="ar"/>
        </w:rPr>
      </w:pPr>
      <w:r>
        <w:rPr>
          <w:rFonts w:hint="eastAsia" w:eastAsia="仿宋_GB2312"/>
          <w:color w:val="auto"/>
          <w:sz w:val="32"/>
          <w:szCs w:val="32"/>
          <w:lang w:bidi="ar"/>
        </w:rPr>
        <w:t>2</w:t>
      </w:r>
      <w:r>
        <w:rPr>
          <w:rFonts w:hint="eastAsia" w:eastAsia="仿宋_GB2312"/>
          <w:color w:val="auto"/>
          <w:sz w:val="32"/>
          <w:szCs w:val="32"/>
          <w:lang w:val="en-US" w:eastAsia="zh-CN" w:bidi="ar"/>
        </w:rPr>
        <w:t xml:space="preserve">-2. </w:t>
      </w:r>
      <w:r>
        <w:rPr>
          <w:rFonts w:hint="eastAsia" w:eastAsia="仿宋_GB2312"/>
          <w:color w:val="auto"/>
          <w:sz w:val="32"/>
          <w:szCs w:val="32"/>
          <w:lang w:bidi="ar"/>
        </w:rPr>
        <w:t>2026年广东省制造业当家重点任务保障专</w:t>
      </w:r>
      <w:r>
        <w:rPr>
          <w:rFonts w:hint="eastAsia" w:eastAsia="仿宋_GB2312"/>
          <w:color w:val="auto"/>
          <w:sz w:val="32"/>
          <w:szCs w:val="32"/>
          <w:lang w:val="en-US" w:eastAsia="zh-CN" w:bidi="ar"/>
        </w:rPr>
        <w:tab/>
      </w:r>
      <w:r>
        <w:rPr>
          <w:rFonts w:hint="eastAsia" w:eastAsia="仿宋_GB2312"/>
          <w:color w:val="auto"/>
          <w:sz w:val="32"/>
          <w:szCs w:val="32"/>
          <w:lang w:val="en-US" w:eastAsia="zh-CN" w:bidi="ar"/>
        </w:rPr>
        <w:tab/>
      </w:r>
      <w:r>
        <w:rPr>
          <w:rFonts w:hint="eastAsia" w:eastAsia="仿宋_GB2312"/>
          <w:color w:val="auto"/>
          <w:sz w:val="32"/>
          <w:szCs w:val="32"/>
          <w:lang w:val="en-US" w:eastAsia="zh-CN" w:bidi="ar"/>
        </w:rPr>
        <w:tab/>
      </w:r>
      <w:r>
        <w:rPr>
          <w:rFonts w:hint="eastAsia" w:eastAsia="仿宋_GB2312"/>
          <w:color w:val="auto"/>
          <w:sz w:val="32"/>
          <w:szCs w:val="32"/>
          <w:lang w:val="en-US" w:eastAsia="zh-CN" w:bidi="ar"/>
        </w:rPr>
        <w:tab/>
      </w:r>
      <w:r>
        <w:rPr>
          <w:rFonts w:hint="eastAsia" w:eastAsia="仿宋_GB2312"/>
          <w:color w:val="auto"/>
          <w:sz w:val="32"/>
          <w:szCs w:val="32"/>
          <w:lang w:val="en-US" w:eastAsia="zh-CN" w:bidi="ar"/>
        </w:rPr>
        <w:tab/>
      </w:r>
      <w:r>
        <w:rPr>
          <w:rFonts w:hint="eastAsia" w:eastAsia="仿宋_GB2312"/>
          <w:color w:val="auto"/>
          <w:sz w:val="32"/>
          <w:szCs w:val="32"/>
          <w:lang w:bidi="ar"/>
        </w:rPr>
        <w:t>项企业技术改造资金项目申请表</w:t>
      </w:r>
    </w:p>
    <w:p>
      <w:pPr>
        <w:keepNext w:val="0"/>
        <w:keepLines w:val="0"/>
        <w:pageBreakBefore w:val="0"/>
        <w:widowControl w:val="0"/>
        <w:kinsoku/>
        <w:wordWrap/>
        <w:overflowPunct/>
        <w:topLinePunct w:val="0"/>
        <w:autoSpaceDE/>
        <w:autoSpaceDN/>
        <w:bidi w:val="0"/>
        <w:adjustRightInd/>
        <w:snapToGrid/>
        <w:spacing w:line="560" w:lineRule="exact"/>
        <w:ind w:firstLine="1600" w:firstLineChars="500"/>
        <w:textAlignment w:val="auto"/>
        <w:rPr>
          <w:rFonts w:hint="eastAsia" w:eastAsia="仿宋_GB2312"/>
          <w:color w:val="auto"/>
          <w:sz w:val="32"/>
          <w:szCs w:val="32"/>
          <w:lang w:val="en-US" w:eastAsia="zh-CN" w:bidi="ar"/>
        </w:rPr>
      </w:pPr>
      <w:r>
        <w:rPr>
          <w:rFonts w:hint="eastAsia" w:eastAsia="仿宋_GB2312"/>
          <w:color w:val="auto"/>
          <w:sz w:val="32"/>
          <w:szCs w:val="32"/>
          <w:lang w:val="en-US" w:eastAsia="zh-CN" w:bidi="ar"/>
        </w:rPr>
        <w:t>2-3. 2026年广东省制造业当家重点任务保障专</w:t>
      </w:r>
      <w:r>
        <w:rPr>
          <w:rFonts w:hint="eastAsia" w:eastAsia="仿宋_GB2312"/>
          <w:color w:val="auto"/>
          <w:sz w:val="32"/>
          <w:szCs w:val="32"/>
          <w:lang w:val="en-US" w:eastAsia="zh-CN" w:bidi="ar"/>
        </w:rPr>
        <w:tab/>
      </w:r>
      <w:r>
        <w:rPr>
          <w:rFonts w:hint="eastAsia" w:eastAsia="仿宋_GB2312"/>
          <w:color w:val="auto"/>
          <w:sz w:val="32"/>
          <w:szCs w:val="32"/>
          <w:lang w:val="en-US" w:eastAsia="zh-CN" w:bidi="ar"/>
        </w:rPr>
        <w:tab/>
      </w:r>
      <w:r>
        <w:rPr>
          <w:rFonts w:hint="eastAsia" w:eastAsia="仿宋_GB2312"/>
          <w:color w:val="auto"/>
          <w:sz w:val="32"/>
          <w:szCs w:val="32"/>
          <w:lang w:val="en-US" w:eastAsia="zh-CN" w:bidi="ar"/>
        </w:rPr>
        <w:tab/>
      </w:r>
      <w:r>
        <w:rPr>
          <w:rFonts w:hint="eastAsia" w:eastAsia="仿宋_GB2312"/>
          <w:color w:val="auto"/>
          <w:sz w:val="32"/>
          <w:szCs w:val="32"/>
          <w:lang w:val="en-US" w:eastAsia="zh-CN" w:bidi="ar"/>
        </w:rPr>
        <w:tab/>
      </w:r>
      <w:r>
        <w:rPr>
          <w:rFonts w:hint="eastAsia" w:eastAsia="仿宋_GB2312"/>
          <w:color w:val="auto"/>
          <w:sz w:val="32"/>
          <w:szCs w:val="32"/>
          <w:lang w:val="en-US" w:eastAsia="zh-CN" w:bidi="ar"/>
        </w:rPr>
        <w:tab/>
      </w:r>
      <w:r>
        <w:rPr>
          <w:rFonts w:hint="eastAsia" w:eastAsia="仿宋_GB2312"/>
          <w:color w:val="auto"/>
          <w:sz w:val="32"/>
          <w:szCs w:val="32"/>
          <w:lang w:val="en-US" w:eastAsia="zh-CN" w:bidi="ar"/>
        </w:rPr>
        <w:t>项企业技术改造资金入库项目评审专家现场</w:t>
      </w:r>
      <w:r>
        <w:rPr>
          <w:rFonts w:hint="eastAsia" w:eastAsia="仿宋_GB2312"/>
          <w:color w:val="auto"/>
          <w:sz w:val="32"/>
          <w:szCs w:val="32"/>
          <w:lang w:val="en-US" w:eastAsia="zh-CN" w:bidi="ar"/>
        </w:rPr>
        <w:tab/>
      </w:r>
      <w:r>
        <w:rPr>
          <w:rFonts w:hint="eastAsia" w:eastAsia="仿宋_GB2312"/>
          <w:color w:val="auto"/>
          <w:sz w:val="32"/>
          <w:szCs w:val="32"/>
          <w:lang w:val="en-US" w:eastAsia="zh-CN" w:bidi="ar"/>
        </w:rPr>
        <w:tab/>
      </w:r>
      <w:r>
        <w:rPr>
          <w:rFonts w:hint="eastAsia" w:eastAsia="仿宋_GB2312"/>
          <w:color w:val="auto"/>
          <w:sz w:val="32"/>
          <w:szCs w:val="32"/>
          <w:lang w:val="en-US" w:eastAsia="zh-CN" w:bidi="ar"/>
        </w:rPr>
        <w:tab/>
      </w:r>
      <w:r>
        <w:rPr>
          <w:rFonts w:hint="eastAsia" w:eastAsia="仿宋_GB2312"/>
          <w:color w:val="auto"/>
          <w:sz w:val="32"/>
          <w:szCs w:val="32"/>
          <w:lang w:val="en-US" w:eastAsia="zh-CN" w:bidi="ar"/>
        </w:rPr>
        <w:tab/>
      </w:r>
      <w:r>
        <w:rPr>
          <w:rFonts w:hint="eastAsia" w:eastAsia="仿宋_GB2312"/>
          <w:color w:val="auto"/>
          <w:sz w:val="32"/>
          <w:szCs w:val="32"/>
          <w:lang w:val="en-US" w:eastAsia="zh-CN" w:bidi="ar"/>
        </w:rPr>
        <w:tab/>
      </w:r>
      <w:r>
        <w:rPr>
          <w:rFonts w:hint="eastAsia" w:eastAsia="仿宋_GB2312"/>
          <w:color w:val="auto"/>
          <w:sz w:val="32"/>
          <w:szCs w:val="32"/>
          <w:lang w:val="en-US" w:eastAsia="zh-CN" w:bidi="ar"/>
        </w:rPr>
        <w:t>核查表</w:t>
      </w:r>
      <w:r>
        <w:rPr>
          <w:rFonts w:hint="eastAsia" w:eastAsia="仿宋_GB2312"/>
          <w:color w:val="auto"/>
          <w:sz w:val="32"/>
          <w:szCs w:val="32"/>
          <w:lang w:eastAsia="zh-CN" w:bidi="ar"/>
        </w:rPr>
        <w:t>（参考格式）</w:t>
      </w:r>
    </w:p>
    <w:p>
      <w:pPr>
        <w:keepNext w:val="0"/>
        <w:keepLines w:val="0"/>
        <w:pageBreakBefore w:val="0"/>
        <w:widowControl w:val="0"/>
        <w:kinsoku/>
        <w:wordWrap/>
        <w:overflowPunct/>
        <w:topLinePunct w:val="0"/>
        <w:autoSpaceDE/>
        <w:autoSpaceDN/>
        <w:bidi w:val="0"/>
        <w:adjustRightInd/>
        <w:snapToGrid/>
        <w:spacing w:line="560" w:lineRule="exact"/>
        <w:ind w:firstLine="1600" w:firstLineChars="500"/>
        <w:textAlignment w:val="auto"/>
        <w:rPr>
          <w:rFonts w:hint="eastAsia" w:eastAsia="仿宋_GB2312"/>
          <w:color w:val="auto"/>
          <w:sz w:val="32"/>
          <w:szCs w:val="32"/>
          <w:lang w:eastAsia="zh-CN" w:bidi="ar"/>
        </w:rPr>
      </w:pPr>
      <w:r>
        <w:rPr>
          <w:rFonts w:hint="eastAsia" w:eastAsia="仿宋_GB2312"/>
          <w:color w:val="auto"/>
          <w:sz w:val="32"/>
          <w:szCs w:val="32"/>
          <w:lang w:val="en-US" w:eastAsia="zh-CN" w:bidi="ar"/>
        </w:rPr>
        <w:t>2-4. 2026年广东省制造业当家重点任务保障专</w:t>
      </w:r>
      <w:r>
        <w:rPr>
          <w:rFonts w:hint="eastAsia" w:eastAsia="仿宋_GB2312"/>
          <w:color w:val="auto"/>
          <w:sz w:val="32"/>
          <w:szCs w:val="32"/>
          <w:lang w:val="en-US" w:eastAsia="zh-CN" w:bidi="ar"/>
        </w:rPr>
        <w:tab/>
      </w:r>
      <w:r>
        <w:rPr>
          <w:rFonts w:hint="eastAsia" w:eastAsia="仿宋_GB2312"/>
          <w:color w:val="auto"/>
          <w:sz w:val="32"/>
          <w:szCs w:val="32"/>
          <w:lang w:val="en-US" w:eastAsia="zh-CN" w:bidi="ar"/>
        </w:rPr>
        <w:tab/>
      </w:r>
      <w:r>
        <w:rPr>
          <w:rFonts w:hint="eastAsia" w:eastAsia="仿宋_GB2312"/>
          <w:color w:val="auto"/>
          <w:sz w:val="32"/>
          <w:szCs w:val="32"/>
          <w:lang w:val="en-US" w:eastAsia="zh-CN" w:bidi="ar"/>
        </w:rPr>
        <w:tab/>
      </w:r>
      <w:r>
        <w:rPr>
          <w:rFonts w:hint="eastAsia" w:eastAsia="仿宋_GB2312"/>
          <w:color w:val="auto"/>
          <w:sz w:val="32"/>
          <w:szCs w:val="32"/>
          <w:lang w:val="en-US" w:eastAsia="zh-CN" w:bidi="ar"/>
        </w:rPr>
        <w:tab/>
      </w:r>
      <w:r>
        <w:rPr>
          <w:rFonts w:hint="eastAsia" w:eastAsia="仿宋_GB2312"/>
          <w:color w:val="auto"/>
          <w:sz w:val="32"/>
          <w:szCs w:val="32"/>
          <w:lang w:val="en-US" w:eastAsia="zh-CN" w:bidi="ar"/>
        </w:rPr>
        <w:tab/>
      </w:r>
      <w:r>
        <w:rPr>
          <w:rFonts w:hint="eastAsia" w:eastAsia="仿宋_GB2312"/>
          <w:color w:val="auto"/>
          <w:sz w:val="32"/>
          <w:szCs w:val="32"/>
          <w:lang w:val="en-US" w:eastAsia="zh-CN" w:bidi="ar"/>
        </w:rPr>
        <w:t>项企业技术改造资金入库项目评审意见（参</w:t>
      </w:r>
      <w:r>
        <w:rPr>
          <w:rFonts w:hint="eastAsia" w:eastAsia="仿宋_GB2312"/>
          <w:color w:val="auto"/>
          <w:sz w:val="32"/>
          <w:szCs w:val="32"/>
          <w:lang w:val="en-US" w:eastAsia="zh-CN" w:bidi="ar"/>
        </w:rPr>
        <w:tab/>
      </w:r>
      <w:r>
        <w:rPr>
          <w:rFonts w:hint="eastAsia" w:eastAsia="仿宋_GB2312"/>
          <w:color w:val="auto"/>
          <w:sz w:val="32"/>
          <w:szCs w:val="32"/>
          <w:lang w:val="en-US" w:eastAsia="zh-CN" w:bidi="ar"/>
        </w:rPr>
        <w:tab/>
      </w:r>
      <w:r>
        <w:rPr>
          <w:rFonts w:hint="eastAsia" w:eastAsia="仿宋_GB2312"/>
          <w:color w:val="auto"/>
          <w:sz w:val="32"/>
          <w:szCs w:val="32"/>
          <w:lang w:val="en-US" w:eastAsia="zh-CN" w:bidi="ar"/>
        </w:rPr>
        <w:tab/>
      </w:r>
      <w:r>
        <w:rPr>
          <w:rFonts w:hint="eastAsia" w:eastAsia="仿宋_GB2312"/>
          <w:color w:val="auto"/>
          <w:sz w:val="32"/>
          <w:szCs w:val="32"/>
          <w:lang w:val="en-US" w:eastAsia="zh-CN" w:bidi="ar"/>
        </w:rPr>
        <w:tab/>
      </w:r>
      <w:r>
        <w:rPr>
          <w:rFonts w:hint="eastAsia" w:eastAsia="仿宋_GB2312"/>
          <w:color w:val="auto"/>
          <w:sz w:val="32"/>
          <w:szCs w:val="32"/>
          <w:lang w:val="en-US" w:eastAsia="zh-CN" w:bidi="ar"/>
        </w:rPr>
        <w:tab/>
      </w:r>
      <w:r>
        <w:rPr>
          <w:rFonts w:hint="eastAsia" w:eastAsia="仿宋_GB2312"/>
          <w:color w:val="auto"/>
          <w:sz w:val="32"/>
          <w:szCs w:val="32"/>
          <w:lang w:eastAsia="zh-CN" w:bidi="ar"/>
        </w:rPr>
        <w:t>考格式）</w:t>
      </w:r>
    </w:p>
    <w:p>
      <w:pPr>
        <w:keepNext w:val="0"/>
        <w:keepLines w:val="0"/>
        <w:pageBreakBefore w:val="0"/>
        <w:widowControl w:val="0"/>
        <w:kinsoku/>
        <w:wordWrap/>
        <w:overflowPunct/>
        <w:topLinePunct w:val="0"/>
        <w:autoSpaceDE/>
        <w:autoSpaceDN/>
        <w:bidi w:val="0"/>
        <w:adjustRightInd/>
        <w:snapToGrid/>
        <w:spacing w:line="560" w:lineRule="exact"/>
        <w:ind w:firstLine="1600" w:firstLineChars="500"/>
        <w:textAlignment w:val="auto"/>
        <w:rPr>
          <w:rFonts w:hint="eastAsia" w:eastAsia="仿宋_GB2312"/>
          <w:color w:val="auto"/>
          <w:sz w:val="32"/>
          <w:szCs w:val="32"/>
          <w:lang w:val="en-US" w:eastAsia="zh-CN" w:bidi="ar"/>
        </w:rPr>
      </w:pPr>
      <w:r>
        <w:rPr>
          <w:rFonts w:hint="eastAsia" w:eastAsia="仿宋_GB2312"/>
          <w:color w:val="auto"/>
          <w:sz w:val="32"/>
          <w:szCs w:val="32"/>
          <w:lang w:val="en-US" w:eastAsia="zh-CN" w:bidi="ar"/>
        </w:rPr>
        <w:t>2-5. 省级企业技术改造资金申报流程图</w:t>
      </w:r>
    </w:p>
    <w:p>
      <w:pPr>
        <w:spacing w:line="560" w:lineRule="exact"/>
        <w:ind w:firstLine="1600" w:firstLineChars="500"/>
        <w:rPr>
          <w:rFonts w:hint="default" w:eastAsia="仿宋_GB2312"/>
          <w:color w:val="auto"/>
          <w:sz w:val="32"/>
          <w:szCs w:val="32"/>
          <w:lang w:val="en-US" w:eastAsia="zh-CN" w:bidi="ar"/>
        </w:rPr>
      </w:pPr>
    </w:p>
    <w:p>
      <w:pPr>
        <w:spacing w:line="560" w:lineRule="exact"/>
        <w:ind w:firstLine="1600" w:firstLineChars="500"/>
        <w:rPr>
          <w:rFonts w:hint="default" w:eastAsia="仿宋_GB2312"/>
          <w:color w:val="auto"/>
          <w:sz w:val="32"/>
          <w:szCs w:val="32"/>
          <w:lang w:val="en-US" w:eastAsia="zh-CN" w:bidi="ar"/>
        </w:rPr>
        <w:sectPr>
          <w:pgSz w:w="11906" w:h="16838"/>
          <w:pgMar w:top="1440" w:right="1800" w:bottom="1440" w:left="1800" w:header="851" w:footer="992" w:gutter="0"/>
          <w:cols w:space="720" w:num="1"/>
          <w:docGrid w:type="lines" w:linePitch="312" w:charSpace="0"/>
        </w:sectPr>
      </w:pPr>
    </w:p>
    <w:p>
      <w:pPr>
        <w:spacing w:beforeLines="0" w:afterLines="0" w:line="560" w:lineRule="exact"/>
        <w:jc w:val="left"/>
        <w:outlineLvl w:val="9"/>
        <w:rPr>
          <w:rFonts w:hint="default" w:eastAsia="仿宋_GB2312" w:cs="Times New Roman"/>
          <w:b/>
          <w:bCs/>
          <w:sz w:val="32"/>
          <w:szCs w:val="32"/>
          <w:lang w:val="en-US" w:bidi="ar"/>
        </w:rPr>
      </w:pPr>
      <w:r>
        <w:rPr>
          <w:rFonts w:hint="eastAsia" w:eastAsia="仿宋_GB2312" w:cs="Times New Roman"/>
          <w:b/>
          <w:bCs/>
          <w:sz w:val="32"/>
          <w:szCs w:val="32"/>
          <w:lang w:bidi="ar"/>
        </w:rPr>
        <w:t>附件</w:t>
      </w:r>
      <w:r>
        <w:rPr>
          <w:rFonts w:hint="eastAsia" w:eastAsia="仿宋_GB2312" w:cs="Times New Roman"/>
          <w:b/>
          <w:bCs/>
          <w:sz w:val="32"/>
          <w:szCs w:val="32"/>
          <w:lang w:val="en-US" w:eastAsia="zh-CN" w:bidi="ar"/>
        </w:rPr>
        <w:t>2-1</w:t>
      </w:r>
    </w:p>
    <w:p>
      <w:pPr>
        <w:spacing w:line="560" w:lineRule="exact"/>
        <w:jc w:val="center"/>
        <w:rPr>
          <w:rFonts w:hint="eastAsia" w:ascii="方正小标宋简体" w:hAnsi="方正小标宋简体" w:eastAsia="方正小标宋简体" w:cs="方正小标宋简体"/>
          <w:b w:val="0"/>
          <w:bCs w:val="0"/>
          <w:sz w:val="44"/>
          <w:szCs w:val="44"/>
        </w:rPr>
      </w:pPr>
      <w:r>
        <w:rPr>
          <w:rFonts w:hint="eastAsia" w:ascii="Times New Roman" w:hAnsi="Times New Roman" w:eastAsia="仿宋_GB2312" w:cs="Times New Roman"/>
          <w:b w:val="0"/>
          <w:bCs w:val="0"/>
          <w:sz w:val="44"/>
          <w:szCs w:val="44"/>
          <w:lang w:bidi="ar"/>
        </w:rPr>
        <w:t>202</w:t>
      </w:r>
      <w:r>
        <w:rPr>
          <w:rFonts w:hint="eastAsia" w:eastAsia="仿宋_GB2312" w:cs="Times New Roman"/>
          <w:b w:val="0"/>
          <w:bCs w:val="0"/>
          <w:sz w:val="44"/>
          <w:szCs w:val="44"/>
          <w:lang w:val="en-US" w:eastAsia="zh-CN" w:bidi="ar"/>
        </w:rPr>
        <w:t>6</w:t>
      </w:r>
      <w:r>
        <w:rPr>
          <w:rFonts w:hint="eastAsia" w:ascii="方正小标宋简体" w:hAnsi="方正小标宋简体" w:eastAsia="方正小标宋简体" w:cs="方正小标宋简体"/>
          <w:b w:val="0"/>
          <w:bCs w:val="0"/>
          <w:sz w:val="44"/>
          <w:szCs w:val="44"/>
        </w:rPr>
        <w:t>年广东省制造业当家重点任务保障</w:t>
      </w:r>
    </w:p>
    <w:p>
      <w:pPr>
        <w:spacing w:line="560" w:lineRule="exact"/>
        <w:jc w:val="center"/>
        <w:rPr>
          <w:rFonts w:hint="eastAsia" w:ascii="方正小标宋简体" w:hAnsi="方正小标宋简体" w:eastAsia="方正小标宋简体" w:cs="方正小标宋简体"/>
          <w:color w:val="000000"/>
          <w:kern w:val="0"/>
          <w:sz w:val="44"/>
          <w:szCs w:val="44"/>
        </w:rPr>
      </w:pPr>
      <w:r>
        <w:rPr>
          <w:rFonts w:hint="eastAsia" w:ascii="方正小标宋简体" w:hAnsi="方正小标宋简体" w:eastAsia="方正小标宋简体" w:cs="方正小标宋简体"/>
          <w:b w:val="0"/>
          <w:bCs w:val="0"/>
          <w:sz w:val="44"/>
          <w:szCs w:val="44"/>
        </w:rPr>
        <w:t>专项企业技术改造资金</w:t>
      </w:r>
      <w:r>
        <w:rPr>
          <w:rFonts w:hint="eastAsia" w:ascii="方正小标宋简体" w:hAnsi="方正小标宋简体" w:eastAsia="方正小标宋简体" w:cs="方正小标宋简体"/>
          <w:b w:val="0"/>
          <w:bCs w:val="0"/>
          <w:spacing w:val="-20"/>
          <w:sz w:val="44"/>
          <w:szCs w:val="44"/>
        </w:rPr>
        <w:t>项目</w:t>
      </w:r>
      <w:r>
        <w:rPr>
          <w:rFonts w:hint="eastAsia" w:ascii="方正小标宋简体" w:hAnsi="方正小标宋简体" w:eastAsia="方正小标宋简体" w:cs="方正小标宋简体"/>
          <w:b w:val="0"/>
          <w:bCs w:val="0"/>
          <w:color w:val="000000"/>
          <w:spacing w:val="-20"/>
          <w:kern w:val="0"/>
          <w:sz w:val="44"/>
          <w:szCs w:val="44"/>
        </w:rPr>
        <w:t>库申请报</w:t>
      </w:r>
      <w:r>
        <w:rPr>
          <w:rFonts w:hint="eastAsia" w:ascii="方正小标宋简体" w:hAnsi="方正小标宋简体" w:eastAsia="方正小标宋简体" w:cs="方正小标宋简体"/>
          <w:b w:val="0"/>
          <w:bCs w:val="0"/>
          <w:color w:val="000000"/>
          <w:kern w:val="0"/>
          <w:sz w:val="44"/>
          <w:szCs w:val="44"/>
        </w:rPr>
        <w:t>告</w:t>
      </w:r>
    </w:p>
    <w:p>
      <w:pPr>
        <w:widowControl/>
        <w:autoSpaceDN w:val="0"/>
        <w:spacing w:line="360" w:lineRule="auto"/>
        <w:ind w:firstLine="0" w:firstLineChars="0"/>
        <w:jc w:val="center"/>
        <w:rPr>
          <w:rFonts w:hint="eastAsia" w:eastAsia="宋体"/>
          <w:b/>
          <w:bCs/>
          <w:color w:val="000000"/>
          <w:kern w:val="0"/>
          <w:sz w:val="30"/>
          <w:szCs w:val="30"/>
          <w:lang w:eastAsia="zh-CN"/>
        </w:rPr>
      </w:pPr>
      <w:r>
        <w:rPr>
          <w:rFonts w:hint="eastAsia"/>
          <w:b/>
          <w:bCs/>
          <w:color w:val="000000"/>
          <w:kern w:val="0"/>
          <w:sz w:val="30"/>
          <w:szCs w:val="30"/>
          <w:lang w:eastAsia="zh-CN"/>
        </w:rPr>
        <w:t>（封面参考格式）</w:t>
      </w:r>
    </w:p>
    <w:p>
      <w:pPr>
        <w:rPr>
          <w:rFonts w:hint="eastAsia"/>
        </w:rPr>
      </w:pPr>
    </w:p>
    <w:p>
      <w:pPr>
        <w:rPr>
          <w:rFonts w:hint="eastAsia"/>
        </w:rPr>
      </w:pPr>
    </w:p>
    <w:p>
      <w:pPr>
        <w:widowControl/>
        <w:spacing w:line="240" w:lineRule="auto"/>
        <w:jc w:val="left"/>
      </w:pPr>
    </w:p>
    <w:p>
      <w:pPr>
        <w:widowControl/>
        <w:spacing w:line="240" w:lineRule="auto"/>
        <w:jc w:val="left"/>
      </w:pPr>
    </w:p>
    <w:p>
      <w:pPr>
        <w:widowControl/>
        <w:spacing w:line="240" w:lineRule="auto"/>
        <w:jc w:val="left"/>
      </w:pPr>
    </w:p>
    <w:p/>
    <w:p>
      <w:pPr>
        <w:widowControl/>
        <w:spacing w:line="240" w:lineRule="auto"/>
        <w:jc w:val="left"/>
      </w:pPr>
    </w:p>
    <w:p/>
    <w:p>
      <w:pPr>
        <w:widowControl/>
        <w:spacing w:line="240" w:lineRule="auto"/>
        <w:jc w:val="left"/>
      </w:pPr>
    </w:p>
    <w:p>
      <w:pPr>
        <w:widowControl/>
        <w:spacing w:line="240" w:lineRule="auto"/>
        <w:jc w:val="left"/>
      </w:pPr>
    </w:p>
    <w:p>
      <w:pPr>
        <w:widowControl/>
        <w:spacing w:line="240" w:lineRule="auto"/>
        <w:jc w:val="left"/>
      </w:pPr>
    </w:p>
    <w:p/>
    <w:p>
      <w:pPr>
        <w:widowControl/>
        <w:spacing w:line="240" w:lineRule="auto"/>
        <w:jc w:val="left"/>
      </w:pPr>
    </w:p>
    <w:p/>
    <w:p/>
    <w:p/>
    <w:tbl>
      <w:tblPr>
        <w:tblStyle w:val="14"/>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403"/>
        <w:gridCol w:w="611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0" w:hRule="atLeast"/>
        </w:trPr>
        <w:tc>
          <w:tcPr>
            <w:tcW w:w="2403" w:type="dxa"/>
            <w:noWrap w:val="0"/>
            <w:vAlign w:val="top"/>
          </w:tcPr>
          <w:p>
            <w:pPr>
              <w:widowControl/>
              <w:spacing w:line="240" w:lineRule="auto"/>
              <w:jc w:val="distribute"/>
              <w:rPr>
                <w:rFonts w:hint="eastAsia" w:ascii="黑体" w:hAnsi="黑体" w:eastAsia="宋体" w:cs="黑体"/>
                <w:b/>
                <w:bCs/>
                <w:color w:val="000000"/>
                <w:kern w:val="0"/>
                <w:sz w:val="28"/>
                <w:szCs w:val="28"/>
                <w:vertAlign w:val="baseline"/>
                <w:lang w:eastAsia="zh-CN"/>
              </w:rPr>
            </w:pPr>
            <w:r>
              <w:rPr>
                <w:rFonts w:hint="eastAsia" w:hAnsi="宋体"/>
                <w:b/>
                <w:bCs/>
                <w:color w:val="000000"/>
                <w:kern w:val="0"/>
                <w:sz w:val="30"/>
                <w:szCs w:val="30"/>
              </w:rPr>
              <w:t>项目</w:t>
            </w:r>
            <w:r>
              <w:rPr>
                <w:rFonts w:hAnsi="宋体"/>
                <w:b/>
                <w:bCs/>
                <w:color w:val="000000"/>
                <w:kern w:val="0"/>
                <w:sz w:val="30"/>
                <w:szCs w:val="30"/>
              </w:rPr>
              <w:t>单位名称</w:t>
            </w:r>
            <w:r>
              <w:rPr>
                <w:rFonts w:hint="eastAsia" w:hAnsi="宋体"/>
                <w:b/>
                <w:bCs/>
                <w:color w:val="000000"/>
                <w:kern w:val="0"/>
                <w:sz w:val="30"/>
                <w:szCs w:val="30"/>
                <w:lang w:eastAsia="zh-CN"/>
              </w:rPr>
              <w:t>：</w:t>
            </w:r>
          </w:p>
        </w:tc>
        <w:tc>
          <w:tcPr>
            <w:tcW w:w="6119" w:type="dxa"/>
            <w:noWrap w:val="0"/>
            <w:vAlign w:val="top"/>
          </w:tcPr>
          <w:p>
            <w:pPr>
              <w:widowControl/>
              <w:spacing w:line="240" w:lineRule="auto"/>
              <w:jc w:val="both"/>
              <w:rPr>
                <w:rFonts w:hint="default" w:ascii="黑体" w:hAnsi="黑体" w:eastAsia="宋体" w:cs="黑体"/>
                <w:b/>
                <w:bCs/>
                <w:color w:val="000000"/>
                <w:kern w:val="0"/>
                <w:sz w:val="28"/>
                <w:szCs w:val="28"/>
                <w:vertAlign w:val="baseline"/>
                <w:lang w:val="en-US" w:eastAsia="zh-CN"/>
              </w:rPr>
            </w:pPr>
            <w:r>
              <w:rPr>
                <w:rFonts w:hint="eastAsia" w:hAnsi="宋体"/>
                <w:b/>
                <w:bCs/>
                <w:color w:val="000000"/>
                <w:kern w:val="0"/>
                <w:sz w:val="30"/>
                <w:szCs w:val="30"/>
                <w:u w:val="single"/>
                <w:lang w:val="en-US" w:eastAsia="zh-CN"/>
              </w:rPr>
              <w:t xml:space="preserve">          </w:t>
            </w:r>
            <w:r>
              <w:rPr>
                <w:rFonts w:hint="eastAsia" w:hAnsi="宋体"/>
                <w:b/>
                <w:bCs/>
                <w:color w:val="000000"/>
                <w:kern w:val="0"/>
                <w:sz w:val="30"/>
                <w:szCs w:val="30"/>
                <w:u w:val="single"/>
              </w:rPr>
              <w:t>（</w:t>
            </w:r>
            <w:r>
              <w:rPr>
                <w:rFonts w:hint="eastAsia" w:hAnsi="宋体"/>
                <w:b/>
                <w:bCs/>
                <w:color w:val="000000"/>
                <w:kern w:val="0"/>
                <w:sz w:val="30"/>
                <w:szCs w:val="30"/>
                <w:u w:val="single"/>
                <w:lang w:eastAsia="zh-CN"/>
              </w:rPr>
              <w:t>加盖</w:t>
            </w:r>
            <w:r>
              <w:rPr>
                <w:rFonts w:hint="eastAsia" w:hAnsi="宋体"/>
                <w:b/>
                <w:bCs/>
                <w:color w:val="000000"/>
                <w:kern w:val="0"/>
                <w:sz w:val="30"/>
                <w:szCs w:val="30"/>
                <w:u w:val="single"/>
              </w:rPr>
              <w:t>单位公章）</w:t>
            </w:r>
            <w:r>
              <w:rPr>
                <w:rFonts w:hint="eastAsia" w:hAnsi="宋体"/>
                <w:b/>
                <w:bCs/>
                <w:color w:val="000000"/>
                <w:kern w:val="0"/>
                <w:sz w:val="30"/>
                <w:szCs w:val="30"/>
                <w:u w:val="single"/>
                <w:lang w:val="en-US" w:eastAsia="zh-CN"/>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0" w:hRule="atLeast"/>
        </w:trPr>
        <w:tc>
          <w:tcPr>
            <w:tcW w:w="2403" w:type="dxa"/>
            <w:noWrap w:val="0"/>
            <w:vAlign w:val="top"/>
          </w:tcPr>
          <w:p>
            <w:pPr>
              <w:widowControl/>
              <w:spacing w:line="240" w:lineRule="auto"/>
              <w:jc w:val="distribute"/>
              <w:rPr>
                <w:rFonts w:hint="eastAsia" w:ascii="黑体" w:hAnsi="黑体" w:eastAsia="黑体" w:cs="黑体"/>
                <w:b/>
                <w:bCs/>
                <w:color w:val="000000"/>
                <w:kern w:val="0"/>
                <w:sz w:val="28"/>
                <w:szCs w:val="28"/>
                <w:vertAlign w:val="baseline"/>
              </w:rPr>
            </w:pPr>
            <w:r>
              <w:rPr>
                <w:rFonts w:hint="eastAsia"/>
                <w:b/>
                <w:bCs/>
                <w:color w:val="000000"/>
                <w:kern w:val="0"/>
                <w:sz w:val="30"/>
                <w:szCs w:val="30"/>
              </w:rPr>
              <w:t>项目名称：</w:t>
            </w:r>
          </w:p>
        </w:tc>
        <w:tc>
          <w:tcPr>
            <w:tcW w:w="6119" w:type="dxa"/>
            <w:noWrap w:val="0"/>
            <w:vAlign w:val="top"/>
          </w:tcPr>
          <w:p>
            <w:pPr>
              <w:widowControl/>
              <w:spacing w:line="240" w:lineRule="auto"/>
              <w:jc w:val="both"/>
              <w:rPr>
                <w:rFonts w:hint="default" w:ascii="黑体" w:hAnsi="黑体" w:eastAsia="黑体" w:cs="黑体"/>
                <w:b/>
                <w:bCs/>
                <w:color w:val="000000"/>
                <w:kern w:val="0"/>
                <w:sz w:val="28"/>
                <w:szCs w:val="28"/>
                <w:vertAlign w:val="baseline"/>
                <w:lang w:val="en-US" w:eastAsia="zh-CN"/>
              </w:rPr>
            </w:pPr>
            <w:r>
              <w:rPr>
                <w:rFonts w:hint="eastAsia" w:hAnsi="宋体"/>
                <w:b/>
                <w:bCs/>
                <w:color w:val="000000"/>
                <w:kern w:val="0"/>
                <w:sz w:val="30"/>
                <w:szCs w:val="30"/>
                <w:u w:val="single"/>
                <w:lang w:val="en-US" w:eastAsia="zh-CN"/>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5" w:hRule="atLeast"/>
        </w:trPr>
        <w:tc>
          <w:tcPr>
            <w:tcW w:w="2403" w:type="dxa"/>
            <w:noWrap w:val="0"/>
            <w:vAlign w:val="top"/>
          </w:tcPr>
          <w:p>
            <w:pPr>
              <w:widowControl/>
              <w:spacing w:line="240" w:lineRule="auto"/>
              <w:jc w:val="distribute"/>
              <w:rPr>
                <w:rFonts w:hint="eastAsia" w:ascii="黑体" w:hAnsi="黑体" w:eastAsia="黑体" w:cs="黑体"/>
                <w:b/>
                <w:bCs/>
                <w:color w:val="000000"/>
                <w:kern w:val="0"/>
                <w:sz w:val="28"/>
                <w:szCs w:val="28"/>
                <w:vertAlign w:val="baseline"/>
              </w:rPr>
            </w:pPr>
            <w:r>
              <w:rPr>
                <w:rFonts w:hint="eastAsia" w:hAnsi="宋体"/>
                <w:b/>
                <w:bCs/>
                <w:color w:val="000000"/>
                <w:kern w:val="0"/>
                <w:sz w:val="30"/>
                <w:szCs w:val="30"/>
                <w:lang w:eastAsia="zh-CN"/>
              </w:rPr>
              <w:t>支持</w:t>
            </w:r>
            <w:r>
              <w:rPr>
                <w:rFonts w:hint="eastAsia" w:hAnsi="宋体"/>
                <w:b/>
                <w:bCs/>
                <w:color w:val="000000"/>
                <w:kern w:val="0"/>
                <w:sz w:val="30"/>
                <w:szCs w:val="30"/>
              </w:rPr>
              <w:t>方式：</w:t>
            </w:r>
          </w:p>
        </w:tc>
        <w:tc>
          <w:tcPr>
            <w:tcW w:w="6119" w:type="dxa"/>
            <w:noWrap w:val="0"/>
            <w:vAlign w:val="top"/>
          </w:tcPr>
          <w:p>
            <w:pPr>
              <w:widowControl/>
              <w:spacing w:line="240" w:lineRule="auto"/>
              <w:jc w:val="both"/>
              <w:rPr>
                <w:rFonts w:hint="eastAsia" w:ascii="黑体" w:hAnsi="黑体" w:eastAsia="黑体" w:cs="黑体"/>
                <w:b/>
                <w:bCs/>
                <w:color w:val="000000"/>
                <w:kern w:val="0"/>
                <w:sz w:val="28"/>
                <w:szCs w:val="28"/>
                <w:vertAlign w:val="baseline"/>
              </w:rPr>
            </w:pPr>
            <w:r>
              <w:rPr>
                <w:rFonts w:hint="eastAsia" w:hAnsi="宋体"/>
                <w:b/>
                <w:bCs/>
                <w:color w:val="000000"/>
                <w:kern w:val="0"/>
                <w:sz w:val="30"/>
                <w:szCs w:val="30"/>
                <w:u w:val="single"/>
                <w:lang w:val="en-US" w:eastAsia="zh-CN"/>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7" w:hRule="atLeast"/>
        </w:trPr>
        <w:tc>
          <w:tcPr>
            <w:tcW w:w="8522" w:type="dxa"/>
            <w:gridSpan w:val="2"/>
            <w:noWrap w:val="0"/>
            <w:vAlign w:val="top"/>
          </w:tcPr>
          <w:p>
            <w:pPr>
              <w:widowControl/>
              <w:spacing w:line="240" w:lineRule="auto"/>
              <w:jc w:val="center"/>
              <w:rPr>
                <w:rFonts w:hint="eastAsia" w:hAnsi="宋体"/>
                <w:b/>
                <w:bCs/>
                <w:color w:val="000000"/>
                <w:kern w:val="0"/>
                <w:sz w:val="30"/>
                <w:szCs w:val="30"/>
                <w:u w:val="single"/>
                <w:lang w:val="en-US" w:eastAsia="zh-CN"/>
              </w:rPr>
            </w:pPr>
            <w:r>
              <w:rPr>
                <w:rFonts w:hint="eastAsia" w:hAnsi="宋体"/>
                <w:b w:val="0"/>
                <w:bCs w:val="0"/>
                <w:color w:val="000000"/>
                <w:kern w:val="0"/>
                <w:sz w:val="24"/>
                <w:szCs w:val="24"/>
                <w:u w:val="none"/>
                <w:lang w:val="en-US" w:eastAsia="zh-CN"/>
              </w:rPr>
              <w:t>（支持方式填写</w:t>
            </w:r>
            <w:r>
              <w:rPr>
                <w:rFonts w:hint="eastAsia" w:hAnsi="宋体"/>
                <w:b w:val="0"/>
                <w:bCs w:val="0"/>
                <w:color w:val="000000"/>
                <w:kern w:val="0"/>
                <w:sz w:val="24"/>
                <w:szCs w:val="24"/>
                <w:u w:val="none"/>
                <w:lang w:eastAsia="zh-CN"/>
              </w:rPr>
              <w:t>设备奖励</w:t>
            </w:r>
            <w:r>
              <w:rPr>
                <w:rFonts w:hint="eastAsia" w:hAnsi="宋体"/>
                <w:b w:val="0"/>
                <w:bCs w:val="0"/>
                <w:color w:val="000000"/>
                <w:kern w:val="0"/>
                <w:sz w:val="24"/>
                <w:szCs w:val="24"/>
                <w:u w:val="none"/>
                <w:lang w:val="en-US" w:eastAsia="zh-CN"/>
              </w:rPr>
              <w:t>、</w:t>
            </w:r>
            <w:r>
              <w:rPr>
                <w:rFonts w:hint="eastAsia" w:hAnsi="宋体"/>
                <w:b w:val="0"/>
                <w:bCs w:val="0"/>
                <w:color w:val="000000"/>
                <w:kern w:val="0"/>
                <w:sz w:val="24"/>
                <w:szCs w:val="24"/>
                <w:u w:val="none"/>
                <w:lang w:eastAsia="zh-CN"/>
              </w:rPr>
              <w:t>银行贷款贴息</w:t>
            </w:r>
            <w:r>
              <w:rPr>
                <w:rFonts w:hint="eastAsia" w:hAnsi="宋体"/>
                <w:b w:val="0"/>
                <w:bCs w:val="0"/>
                <w:color w:val="000000"/>
                <w:kern w:val="0"/>
                <w:sz w:val="24"/>
                <w:szCs w:val="24"/>
                <w:u w:val="none"/>
                <w:lang w:val="en-US" w:eastAsia="zh-CN"/>
              </w:rPr>
              <w:t>、</w:t>
            </w:r>
            <w:r>
              <w:rPr>
                <w:rFonts w:hint="eastAsia" w:hAnsi="宋体"/>
                <w:b w:val="0"/>
                <w:bCs w:val="0"/>
                <w:color w:val="000000"/>
                <w:kern w:val="0"/>
                <w:sz w:val="24"/>
                <w:szCs w:val="24"/>
                <w:u w:val="none"/>
                <w:lang w:eastAsia="zh-CN"/>
              </w:rPr>
              <w:t>保险增信补贴</w:t>
            </w:r>
            <w:r>
              <w:rPr>
                <w:rFonts w:hint="eastAsia" w:hAnsi="宋体"/>
                <w:b w:val="0"/>
                <w:bCs w:val="0"/>
                <w:color w:val="000000"/>
                <w:kern w:val="0"/>
                <w:sz w:val="24"/>
                <w:szCs w:val="24"/>
                <w:u w:val="none"/>
                <w:lang w:val="en-US" w:eastAsia="zh-CN"/>
              </w:rPr>
              <w:t>、</w:t>
            </w:r>
            <w:r>
              <w:rPr>
                <w:rFonts w:hint="eastAsia" w:hAnsi="宋体"/>
                <w:b w:val="0"/>
                <w:bCs w:val="0"/>
                <w:color w:val="000000"/>
                <w:kern w:val="0"/>
                <w:sz w:val="24"/>
                <w:szCs w:val="24"/>
                <w:u w:val="none"/>
                <w:lang w:eastAsia="zh-CN"/>
              </w:rPr>
              <w:t>融资租赁补贴</w:t>
            </w:r>
            <w:r>
              <w:rPr>
                <w:rFonts w:hint="eastAsia" w:hAnsi="宋体"/>
                <w:b w:val="0"/>
                <w:bCs w:val="0"/>
                <w:color w:val="000000"/>
                <w:kern w:val="0"/>
                <w:sz w:val="24"/>
                <w:szCs w:val="24"/>
                <w:u w:val="none"/>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0" w:hRule="atLeast"/>
        </w:trPr>
        <w:tc>
          <w:tcPr>
            <w:tcW w:w="2403" w:type="dxa"/>
            <w:noWrap w:val="0"/>
            <w:vAlign w:val="top"/>
          </w:tcPr>
          <w:p>
            <w:pPr>
              <w:widowControl/>
              <w:spacing w:line="240" w:lineRule="auto"/>
              <w:jc w:val="distribute"/>
              <w:rPr>
                <w:rFonts w:hint="eastAsia" w:ascii="黑体" w:hAnsi="黑体" w:eastAsia="黑体" w:cs="黑体"/>
                <w:b/>
                <w:bCs/>
                <w:color w:val="000000"/>
                <w:kern w:val="0"/>
                <w:sz w:val="28"/>
                <w:szCs w:val="28"/>
                <w:vertAlign w:val="baseline"/>
              </w:rPr>
            </w:pPr>
            <w:r>
              <w:rPr>
                <w:rFonts w:hAnsi="宋体"/>
                <w:b/>
                <w:bCs/>
                <w:color w:val="000000"/>
                <w:kern w:val="0"/>
                <w:sz w:val="30"/>
                <w:szCs w:val="30"/>
              </w:rPr>
              <w:t>联系人：</w:t>
            </w:r>
          </w:p>
        </w:tc>
        <w:tc>
          <w:tcPr>
            <w:tcW w:w="6119" w:type="dxa"/>
            <w:noWrap w:val="0"/>
            <w:vAlign w:val="top"/>
          </w:tcPr>
          <w:p>
            <w:pPr>
              <w:widowControl/>
              <w:spacing w:line="240" w:lineRule="auto"/>
              <w:jc w:val="both"/>
              <w:rPr>
                <w:rFonts w:hint="eastAsia" w:ascii="黑体" w:hAnsi="黑体" w:eastAsia="黑体" w:cs="黑体"/>
                <w:b/>
                <w:bCs/>
                <w:color w:val="000000"/>
                <w:kern w:val="0"/>
                <w:sz w:val="28"/>
                <w:szCs w:val="28"/>
                <w:vertAlign w:val="baseline"/>
              </w:rPr>
            </w:pPr>
            <w:r>
              <w:rPr>
                <w:rFonts w:hint="eastAsia" w:hAnsi="宋体"/>
                <w:b/>
                <w:bCs/>
                <w:color w:val="000000"/>
                <w:kern w:val="0"/>
                <w:sz w:val="30"/>
                <w:szCs w:val="30"/>
                <w:u w:val="single"/>
                <w:lang w:val="en-US" w:eastAsia="zh-CN"/>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0" w:hRule="atLeast"/>
        </w:trPr>
        <w:tc>
          <w:tcPr>
            <w:tcW w:w="2403" w:type="dxa"/>
            <w:noWrap w:val="0"/>
            <w:vAlign w:val="top"/>
          </w:tcPr>
          <w:p>
            <w:pPr>
              <w:widowControl/>
              <w:spacing w:line="240" w:lineRule="auto"/>
              <w:jc w:val="distribute"/>
              <w:rPr>
                <w:rFonts w:hint="eastAsia" w:ascii="黑体" w:hAnsi="黑体" w:eastAsia="黑体" w:cs="黑体"/>
                <w:b/>
                <w:bCs/>
                <w:color w:val="000000"/>
                <w:kern w:val="0"/>
                <w:sz w:val="28"/>
                <w:szCs w:val="28"/>
                <w:vertAlign w:val="baseline"/>
              </w:rPr>
            </w:pPr>
            <w:r>
              <w:rPr>
                <w:rFonts w:hAnsi="宋体"/>
                <w:b/>
                <w:bCs/>
                <w:color w:val="000000"/>
                <w:kern w:val="0"/>
                <w:sz w:val="30"/>
                <w:szCs w:val="30"/>
              </w:rPr>
              <w:t>联系电话：</w:t>
            </w:r>
          </w:p>
        </w:tc>
        <w:tc>
          <w:tcPr>
            <w:tcW w:w="6119" w:type="dxa"/>
            <w:noWrap w:val="0"/>
            <w:vAlign w:val="top"/>
          </w:tcPr>
          <w:p>
            <w:pPr>
              <w:widowControl/>
              <w:spacing w:line="240" w:lineRule="auto"/>
              <w:jc w:val="both"/>
              <w:rPr>
                <w:rFonts w:hint="eastAsia" w:ascii="黑体" w:hAnsi="黑体" w:eastAsia="黑体" w:cs="黑体"/>
                <w:b/>
                <w:bCs/>
                <w:color w:val="000000"/>
                <w:kern w:val="0"/>
                <w:sz w:val="28"/>
                <w:szCs w:val="28"/>
                <w:vertAlign w:val="baseline"/>
              </w:rPr>
            </w:pPr>
            <w:r>
              <w:rPr>
                <w:rFonts w:hint="eastAsia" w:hAnsi="宋体"/>
                <w:b/>
                <w:bCs/>
                <w:color w:val="000000"/>
                <w:kern w:val="0"/>
                <w:sz w:val="30"/>
                <w:szCs w:val="30"/>
                <w:u w:val="single"/>
                <w:lang w:val="en-US" w:eastAsia="zh-CN"/>
              </w:rPr>
              <w:t xml:space="preserve">                                     </w:t>
            </w:r>
          </w:p>
        </w:tc>
      </w:tr>
    </w:tbl>
    <w:p>
      <w:pPr>
        <w:spacing w:line="560" w:lineRule="exact"/>
        <w:jc w:val="left"/>
        <w:rPr>
          <w:rFonts w:hint="eastAsia" w:ascii="黑体" w:hAnsi="黑体" w:eastAsia="黑体" w:cs="黑体"/>
          <w:bCs/>
          <w:sz w:val="32"/>
          <w:szCs w:val="32"/>
        </w:rPr>
      </w:pPr>
    </w:p>
    <w:p>
      <w:pPr>
        <w:rPr>
          <w:rFonts w:hint="default"/>
          <w:lang w:val="en-US" w:eastAsia="zh-CN"/>
        </w:rPr>
        <w:sectPr>
          <w:pgSz w:w="11906" w:h="16838"/>
          <w:pgMar w:top="1440" w:right="1800" w:bottom="1440" w:left="1800" w:header="851" w:footer="992" w:gutter="0"/>
          <w:cols w:space="720" w:num="1"/>
          <w:docGrid w:type="lines" w:linePitch="312" w:charSpace="0"/>
        </w:sectPr>
      </w:pPr>
    </w:p>
    <w:tbl>
      <w:tblPr>
        <w:tblStyle w:val="13"/>
        <w:tblW w:w="4995"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615"/>
        <w:gridCol w:w="1161"/>
        <w:gridCol w:w="1756"/>
        <w:gridCol w:w="568"/>
        <w:gridCol w:w="755"/>
        <w:gridCol w:w="1697"/>
        <w:gridCol w:w="1328"/>
        <w:gridCol w:w="885"/>
        <w:gridCol w:w="585"/>
        <w:gridCol w:w="285"/>
        <w:gridCol w:w="1095"/>
        <w:gridCol w:w="165"/>
        <w:gridCol w:w="375"/>
        <w:gridCol w:w="327"/>
        <w:gridCol w:w="513"/>
        <w:gridCol w:w="585"/>
        <w:gridCol w:w="118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5" w:hRule="atLeast"/>
        </w:trPr>
        <w:tc>
          <w:tcPr>
            <w:tcW w:w="542" w:type="pct"/>
            <w:tcBorders>
              <w:top w:val="nil"/>
              <w:left w:val="nil"/>
              <w:bottom w:val="nil"/>
              <w:right w:val="nil"/>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both"/>
              <w:textAlignment w:val="center"/>
              <w:rPr>
                <w:rFonts w:hint="default" w:ascii="黑体" w:hAnsi="宋体" w:eastAsia="黑体" w:cs="黑体"/>
                <w:i w:val="0"/>
                <w:iCs w:val="0"/>
                <w:color w:val="000000"/>
                <w:sz w:val="24"/>
                <w:szCs w:val="24"/>
                <w:u w:val="none"/>
                <w:lang w:val="en-US"/>
              </w:rPr>
            </w:pPr>
            <w:r>
              <w:rPr>
                <w:rFonts w:hint="eastAsia" w:ascii="黑体" w:hAnsi="宋体" w:eastAsia="黑体" w:cs="黑体"/>
                <w:i w:val="0"/>
                <w:iCs w:val="0"/>
                <w:color w:val="000000"/>
                <w:kern w:val="0"/>
                <w:sz w:val="24"/>
                <w:szCs w:val="24"/>
                <w:u w:val="none"/>
                <w:lang w:val="en-US" w:eastAsia="zh-CN" w:bidi="ar"/>
              </w:rPr>
              <w:t>附件2</w:t>
            </w:r>
            <w:r>
              <w:rPr>
                <w:rFonts w:hint="default" w:ascii="黑体" w:hAnsi="宋体" w:eastAsia="黑体" w:cs="黑体"/>
                <w:i w:val="0"/>
                <w:iCs w:val="0"/>
                <w:color w:val="000000"/>
                <w:kern w:val="0"/>
                <w:sz w:val="24"/>
                <w:szCs w:val="24"/>
                <w:u w:val="none"/>
                <w:lang w:val="en-US" w:eastAsia="zh-CN" w:bidi="ar"/>
              </w:rPr>
              <w:t>-2</w:t>
            </w:r>
          </w:p>
        </w:tc>
        <w:tc>
          <w:tcPr>
            <w:tcW w:w="390" w:type="pct"/>
            <w:tcBorders>
              <w:top w:val="nil"/>
              <w:left w:val="nil"/>
              <w:bottom w:val="nil"/>
              <w:right w:val="nil"/>
            </w:tcBorders>
            <w:noWrap/>
            <w:vAlign w:val="center"/>
          </w:tcPr>
          <w:p>
            <w:pPr>
              <w:keepNext w:val="0"/>
              <w:keepLines w:val="0"/>
              <w:pageBreakBefore w:val="0"/>
              <w:kinsoku/>
              <w:wordWrap/>
              <w:overflowPunct/>
              <w:topLinePunct w:val="0"/>
              <w:autoSpaceDE/>
              <w:autoSpaceDN/>
              <w:bidi w:val="0"/>
              <w:adjustRightInd/>
              <w:snapToGrid/>
              <w:spacing w:line="500" w:lineRule="exact"/>
              <w:jc w:val="both"/>
              <w:rPr>
                <w:rFonts w:hint="eastAsia" w:ascii="仿宋_GB2312" w:hAnsi="宋体" w:eastAsia="仿宋_GB2312" w:cs="仿宋_GB2312"/>
                <w:i w:val="0"/>
                <w:iCs w:val="0"/>
                <w:color w:val="000000"/>
                <w:sz w:val="32"/>
                <w:szCs w:val="32"/>
                <w:u w:val="none"/>
              </w:rPr>
            </w:pPr>
          </w:p>
        </w:tc>
        <w:tc>
          <w:tcPr>
            <w:tcW w:w="590" w:type="pct"/>
            <w:tcBorders>
              <w:top w:val="nil"/>
              <w:left w:val="nil"/>
              <w:bottom w:val="nil"/>
              <w:right w:val="nil"/>
            </w:tcBorders>
            <w:noWrap/>
            <w:vAlign w:val="center"/>
          </w:tcPr>
          <w:p>
            <w:pPr>
              <w:keepNext w:val="0"/>
              <w:keepLines w:val="0"/>
              <w:pageBreakBefore w:val="0"/>
              <w:kinsoku/>
              <w:wordWrap/>
              <w:overflowPunct/>
              <w:topLinePunct w:val="0"/>
              <w:autoSpaceDE/>
              <w:autoSpaceDN/>
              <w:bidi w:val="0"/>
              <w:adjustRightInd/>
              <w:snapToGrid/>
              <w:spacing w:line="500" w:lineRule="exact"/>
              <w:rPr>
                <w:rFonts w:hint="eastAsia" w:ascii="宋体" w:hAnsi="宋体" w:eastAsia="宋体" w:cs="宋体"/>
                <w:i w:val="0"/>
                <w:iCs w:val="0"/>
                <w:color w:val="000000"/>
                <w:sz w:val="24"/>
                <w:szCs w:val="24"/>
                <w:u w:val="none"/>
              </w:rPr>
            </w:pPr>
          </w:p>
        </w:tc>
        <w:tc>
          <w:tcPr>
            <w:tcW w:w="444" w:type="pct"/>
            <w:gridSpan w:val="2"/>
            <w:tcBorders>
              <w:top w:val="nil"/>
              <w:left w:val="nil"/>
              <w:bottom w:val="nil"/>
              <w:right w:val="nil"/>
            </w:tcBorders>
            <w:noWrap/>
            <w:vAlign w:val="center"/>
          </w:tcPr>
          <w:p>
            <w:pPr>
              <w:keepNext w:val="0"/>
              <w:keepLines w:val="0"/>
              <w:pageBreakBefore w:val="0"/>
              <w:kinsoku/>
              <w:wordWrap/>
              <w:overflowPunct/>
              <w:topLinePunct w:val="0"/>
              <w:autoSpaceDE/>
              <w:autoSpaceDN/>
              <w:bidi w:val="0"/>
              <w:adjustRightInd/>
              <w:snapToGrid/>
              <w:spacing w:line="500" w:lineRule="exact"/>
              <w:rPr>
                <w:rFonts w:hint="eastAsia" w:ascii="宋体" w:hAnsi="宋体" w:eastAsia="宋体" w:cs="宋体"/>
                <w:i w:val="0"/>
                <w:iCs w:val="0"/>
                <w:color w:val="000000"/>
                <w:sz w:val="24"/>
                <w:szCs w:val="24"/>
                <w:u w:val="none"/>
              </w:rPr>
            </w:pPr>
          </w:p>
        </w:tc>
        <w:tc>
          <w:tcPr>
            <w:tcW w:w="570" w:type="pct"/>
            <w:tcBorders>
              <w:top w:val="nil"/>
              <w:left w:val="nil"/>
              <w:bottom w:val="nil"/>
              <w:right w:val="nil"/>
            </w:tcBorders>
            <w:noWrap/>
            <w:vAlign w:val="center"/>
          </w:tcPr>
          <w:p>
            <w:pPr>
              <w:keepNext w:val="0"/>
              <w:keepLines w:val="0"/>
              <w:pageBreakBefore w:val="0"/>
              <w:kinsoku/>
              <w:wordWrap/>
              <w:overflowPunct/>
              <w:topLinePunct w:val="0"/>
              <w:autoSpaceDE/>
              <w:autoSpaceDN/>
              <w:bidi w:val="0"/>
              <w:adjustRightInd/>
              <w:snapToGrid/>
              <w:spacing w:line="500" w:lineRule="exact"/>
              <w:rPr>
                <w:rFonts w:hint="eastAsia" w:ascii="宋体" w:hAnsi="宋体" w:eastAsia="宋体" w:cs="宋体"/>
                <w:i w:val="0"/>
                <w:iCs w:val="0"/>
                <w:color w:val="000000"/>
                <w:sz w:val="24"/>
                <w:szCs w:val="24"/>
                <w:u w:val="none"/>
              </w:rPr>
            </w:pPr>
          </w:p>
        </w:tc>
        <w:tc>
          <w:tcPr>
            <w:tcW w:w="446" w:type="pct"/>
            <w:tcBorders>
              <w:top w:val="nil"/>
              <w:left w:val="nil"/>
              <w:bottom w:val="nil"/>
              <w:right w:val="nil"/>
            </w:tcBorders>
            <w:noWrap/>
            <w:vAlign w:val="center"/>
          </w:tcPr>
          <w:p>
            <w:pPr>
              <w:keepNext w:val="0"/>
              <w:keepLines w:val="0"/>
              <w:pageBreakBefore w:val="0"/>
              <w:kinsoku/>
              <w:wordWrap/>
              <w:overflowPunct/>
              <w:topLinePunct w:val="0"/>
              <w:autoSpaceDE/>
              <w:autoSpaceDN/>
              <w:bidi w:val="0"/>
              <w:adjustRightInd/>
              <w:snapToGrid/>
              <w:spacing w:line="500" w:lineRule="exact"/>
              <w:rPr>
                <w:rFonts w:hint="eastAsia" w:ascii="宋体" w:hAnsi="宋体" w:eastAsia="宋体" w:cs="宋体"/>
                <w:i w:val="0"/>
                <w:iCs w:val="0"/>
                <w:color w:val="000000"/>
                <w:sz w:val="24"/>
                <w:szCs w:val="24"/>
                <w:u w:val="none"/>
              </w:rPr>
            </w:pPr>
          </w:p>
        </w:tc>
        <w:tc>
          <w:tcPr>
            <w:tcW w:w="493" w:type="pct"/>
            <w:gridSpan w:val="2"/>
            <w:tcBorders>
              <w:top w:val="nil"/>
              <w:left w:val="nil"/>
              <w:bottom w:val="nil"/>
              <w:right w:val="nil"/>
            </w:tcBorders>
            <w:noWrap/>
            <w:vAlign w:val="center"/>
          </w:tcPr>
          <w:p>
            <w:pPr>
              <w:keepNext w:val="0"/>
              <w:keepLines w:val="0"/>
              <w:pageBreakBefore w:val="0"/>
              <w:kinsoku/>
              <w:wordWrap/>
              <w:overflowPunct/>
              <w:topLinePunct w:val="0"/>
              <w:autoSpaceDE/>
              <w:autoSpaceDN/>
              <w:bidi w:val="0"/>
              <w:adjustRightInd/>
              <w:snapToGrid/>
              <w:spacing w:line="500" w:lineRule="exact"/>
              <w:rPr>
                <w:rFonts w:hint="eastAsia" w:ascii="宋体" w:hAnsi="宋体" w:eastAsia="宋体" w:cs="宋体"/>
                <w:i w:val="0"/>
                <w:iCs w:val="0"/>
                <w:color w:val="000000"/>
                <w:sz w:val="24"/>
                <w:szCs w:val="24"/>
                <w:u w:val="none"/>
              </w:rPr>
            </w:pPr>
          </w:p>
        </w:tc>
        <w:tc>
          <w:tcPr>
            <w:tcW w:w="463" w:type="pct"/>
            <w:gridSpan w:val="2"/>
            <w:tcBorders>
              <w:top w:val="nil"/>
              <w:left w:val="nil"/>
              <w:bottom w:val="nil"/>
              <w:right w:val="nil"/>
            </w:tcBorders>
            <w:noWrap/>
            <w:vAlign w:val="center"/>
          </w:tcPr>
          <w:p>
            <w:pPr>
              <w:keepNext w:val="0"/>
              <w:keepLines w:val="0"/>
              <w:pageBreakBefore w:val="0"/>
              <w:kinsoku/>
              <w:wordWrap/>
              <w:overflowPunct/>
              <w:topLinePunct w:val="0"/>
              <w:autoSpaceDE/>
              <w:autoSpaceDN/>
              <w:bidi w:val="0"/>
              <w:adjustRightInd/>
              <w:snapToGrid/>
              <w:spacing w:line="500" w:lineRule="exact"/>
              <w:rPr>
                <w:rFonts w:hint="eastAsia" w:ascii="宋体" w:hAnsi="宋体" w:eastAsia="宋体" w:cs="宋体"/>
                <w:i w:val="0"/>
                <w:iCs w:val="0"/>
                <w:color w:val="000000"/>
                <w:sz w:val="24"/>
                <w:szCs w:val="24"/>
                <w:u w:val="none"/>
              </w:rPr>
            </w:pPr>
          </w:p>
        </w:tc>
        <w:tc>
          <w:tcPr>
            <w:tcW w:w="291" w:type="pct"/>
            <w:gridSpan w:val="3"/>
            <w:tcBorders>
              <w:top w:val="nil"/>
              <w:left w:val="nil"/>
              <w:bottom w:val="nil"/>
              <w:right w:val="nil"/>
            </w:tcBorders>
            <w:noWrap/>
            <w:vAlign w:val="center"/>
          </w:tcPr>
          <w:p>
            <w:pPr>
              <w:keepNext w:val="0"/>
              <w:keepLines w:val="0"/>
              <w:pageBreakBefore w:val="0"/>
              <w:kinsoku/>
              <w:wordWrap/>
              <w:overflowPunct/>
              <w:topLinePunct w:val="0"/>
              <w:autoSpaceDE/>
              <w:autoSpaceDN/>
              <w:bidi w:val="0"/>
              <w:adjustRightInd/>
              <w:snapToGrid/>
              <w:spacing w:line="500" w:lineRule="exact"/>
              <w:rPr>
                <w:rFonts w:hint="eastAsia" w:ascii="宋体" w:hAnsi="宋体" w:eastAsia="宋体" w:cs="宋体"/>
                <w:i w:val="0"/>
                <w:iCs w:val="0"/>
                <w:color w:val="000000"/>
                <w:sz w:val="24"/>
                <w:szCs w:val="24"/>
                <w:u w:val="none"/>
              </w:rPr>
            </w:pPr>
          </w:p>
        </w:tc>
        <w:tc>
          <w:tcPr>
            <w:tcW w:w="767" w:type="pct"/>
            <w:gridSpan w:val="3"/>
            <w:tcBorders>
              <w:top w:val="nil"/>
              <w:left w:val="nil"/>
              <w:bottom w:val="nil"/>
              <w:right w:val="nil"/>
            </w:tcBorders>
            <w:noWrap/>
            <w:vAlign w:val="center"/>
          </w:tcPr>
          <w:p>
            <w:pPr>
              <w:keepNext w:val="0"/>
              <w:keepLines w:val="0"/>
              <w:pageBreakBefore w:val="0"/>
              <w:kinsoku/>
              <w:wordWrap/>
              <w:overflowPunct/>
              <w:topLinePunct w:val="0"/>
              <w:autoSpaceDE/>
              <w:autoSpaceDN/>
              <w:bidi w:val="0"/>
              <w:adjustRightInd/>
              <w:snapToGrid/>
              <w:spacing w:line="500" w:lineRule="exact"/>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5000" w:type="pct"/>
            <w:gridSpan w:val="17"/>
            <w:tcBorders>
              <w:top w:val="nil"/>
              <w:left w:val="nil"/>
              <w:bottom w:val="nil"/>
              <w:right w:val="nil"/>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ascii="方正小标宋简体" w:hAnsi="方正小标宋简体" w:eastAsia="方正小标宋简体" w:cs="方正小标宋简体"/>
                <w:i w:val="0"/>
                <w:iCs w:val="0"/>
                <w:color w:val="000000"/>
                <w:sz w:val="32"/>
                <w:szCs w:val="32"/>
                <w:u w:val="none"/>
              </w:rPr>
            </w:pPr>
            <w:r>
              <w:rPr>
                <w:rFonts w:hint="eastAsia" w:ascii="方正小标宋简体" w:hAnsi="方正小标宋简体" w:eastAsia="方正小标宋简体" w:cs="方正小标宋简体"/>
                <w:i w:val="0"/>
                <w:iCs w:val="0"/>
                <w:color w:val="000000"/>
                <w:kern w:val="0"/>
                <w:sz w:val="32"/>
                <w:szCs w:val="32"/>
                <w:u w:val="none"/>
                <w:lang w:val="en-US" w:eastAsia="zh-CN" w:bidi="ar"/>
              </w:rPr>
              <w:t>2026年广东省制造业当家重点任务保障专项企业技术改造资金项目申请表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5000" w:type="pct"/>
            <w:gridSpan w:val="17"/>
            <w:tcBorders>
              <w:top w:val="nil"/>
              <w:left w:val="nil"/>
              <w:bottom w:val="nil"/>
              <w:right w:val="nil"/>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ascii="楷体_GB2312" w:hAnsi="宋体" w:eastAsia="楷体_GB2312" w:cs="楷体_GB2312"/>
                <w:i w:val="0"/>
                <w:iCs w:val="0"/>
                <w:color w:val="000000"/>
                <w:sz w:val="24"/>
                <w:szCs w:val="24"/>
                <w:u w:val="none"/>
              </w:rPr>
            </w:pPr>
            <w:r>
              <w:rPr>
                <w:rFonts w:hint="eastAsia" w:ascii="楷体_GB2312" w:hAnsi="宋体" w:eastAsia="楷体_GB2312" w:cs="楷体_GB2312"/>
                <w:i w:val="0"/>
                <w:iCs w:val="0"/>
                <w:color w:val="000000"/>
                <w:kern w:val="0"/>
                <w:sz w:val="24"/>
                <w:szCs w:val="24"/>
                <w:u w:val="none"/>
                <w:lang w:val="en-US" w:eastAsia="zh-CN" w:bidi="ar"/>
              </w:rPr>
              <w:t>（一）</w:t>
            </w:r>
            <w:r>
              <w:rPr>
                <w:rStyle w:val="19"/>
                <w:rFonts w:hAnsi="宋体"/>
                <w:lang w:val="en-US" w:eastAsia="zh-CN" w:bidi="ar"/>
              </w:rPr>
              <w:t>项目单位基本情况表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2" w:hRule="atLeast"/>
        </w:trPr>
        <w:tc>
          <w:tcPr>
            <w:tcW w:w="1967" w:type="pct"/>
            <w:gridSpan w:val="5"/>
            <w:tcBorders>
              <w:top w:val="nil"/>
              <w:left w:val="nil"/>
              <w:bottom w:val="nil"/>
              <w:right w:val="nil"/>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000000"/>
                <w:sz w:val="20"/>
                <w:szCs w:val="20"/>
                <w:u w:val="none"/>
              </w:rPr>
            </w:pPr>
            <w:r>
              <w:rPr>
                <w:rFonts w:hint="default" w:ascii="Times New Roman" w:hAnsi="Times New Roman" w:eastAsia="仿宋_GB2312" w:cs="Times New Roman"/>
                <w:i w:val="0"/>
                <w:iCs w:val="0"/>
                <w:color w:val="000000"/>
                <w:kern w:val="0"/>
                <w:sz w:val="20"/>
                <w:szCs w:val="20"/>
                <w:u w:val="none"/>
                <w:lang w:val="en-US" w:eastAsia="zh-CN" w:bidi="ar"/>
              </w:rPr>
              <w:t>项目单位（盖章）：</w:t>
            </w:r>
          </w:p>
        </w:tc>
        <w:tc>
          <w:tcPr>
            <w:tcW w:w="570" w:type="pct"/>
            <w:tcBorders>
              <w:top w:val="nil"/>
              <w:left w:val="nil"/>
              <w:bottom w:val="single" w:color="000000" w:sz="4" w:space="0"/>
              <w:right w:val="nil"/>
            </w:tcBorders>
            <w:noWrap/>
            <w:vAlign w:val="center"/>
          </w:tcPr>
          <w:p>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仿宋_GB2312" w:cs="Times New Roman"/>
                <w:i w:val="0"/>
                <w:iCs w:val="0"/>
                <w:color w:val="000000"/>
                <w:sz w:val="20"/>
                <w:szCs w:val="20"/>
                <w:u w:val="none"/>
              </w:rPr>
            </w:pPr>
          </w:p>
        </w:tc>
        <w:tc>
          <w:tcPr>
            <w:tcW w:w="446" w:type="pct"/>
            <w:tcBorders>
              <w:top w:val="nil"/>
              <w:left w:val="nil"/>
              <w:bottom w:val="single" w:color="000000" w:sz="4" w:space="0"/>
              <w:right w:val="nil"/>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000000"/>
                <w:sz w:val="20"/>
                <w:szCs w:val="20"/>
                <w:u w:val="none"/>
              </w:rPr>
            </w:pPr>
            <w:r>
              <w:rPr>
                <w:rFonts w:hint="default" w:ascii="Times New Roman" w:hAnsi="Times New Roman" w:eastAsia="仿宋_GB2312" w:cs="Times New Roman"/>
                <w:i w:val="0"/>
                <w:iCs w:val="0"/>
                <w:color w:val="000000"/>
                <w:kern w:val="0"/>
                <w:sz w:val="20"/>
                <w:szCs w:val="20"/>
                <w:u w:val="none"/>
                <w:lang w:val="en-US" w:eastAsia="zh-CN" w:bidi="ar"/>
              </w:rPr>
              <w:t>填报日期：</w:t>
            </w:r>
          </w:p>
        </w:tc>
        <w:tc>
          <w:tcPr>
            <w:tcW w:w="493" w:type="pct"/>
            <w:gridSpan w:val="2"/>
            <w:tcBorders>
              <w:top w:val="nil"/>
              <w:left w:val="nil"/>
              <w:bottom w:val="single" w:color="000000" w:sz="4" w:space="0"/>
              <w:right w:val="nil"/>
            </w:tcBorders>
            <w:noWrap/>
            <w:vAlign w:val="center"/>
          </w:tcPr>
          <w:p>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仿宋_GB2312" w:cs="Times New Roman"/>
                <w:i w:val="0"/>
                <w:iCs w:val="0"/>
                <w:color w:val="000000"/>
                <w:sz w:val="20"/>
                <w:szCs w:val="20"/>
                <w:u w:val="none"/>
              </w:rPr>
            </w:pPr>
          </w:p>
        </w:tc>
        <w:tc>
          <w:tcPr>
            <w:tcW w:w="463" w:type="pct"/>
            <w:gridSpan w:val="2"/>
            <w:tcBorders>
              <w:top w:val="nil"/>
              <w:left w:val="nil"/>
              <w:bottom w:val="single" w:color="000000" w:sz="4" w:space="0"/>
              <w:right w:val="nil"/>
            </w:tcBorders>
            <w:noWrap/>
            <w:vAlign w:val="center"/>
          </w:tcPr>
          <w:p>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仿宋_GB2312" w:cs="Times New Roman"/>
                <w:i w:val="0"/>
                <w:iCs w:val="0"/>
                <w:color w:val="000000"/>
                <w:sz w:val="20"/>
                <w:szCs w:val="20"/>
                <w:u w:val="none"/>
              </w:rPr>
            </w:pPr>
          </w:p>
        </w:tc>
        <w:tc>
          <w:tcPr>
            <w:tcW w:w="1058" w:type="pct"/>
            <w:gridSpan w:val="6"/>
            <w:tcBorders>
              <w:top w:val="nil"/>
              <w:left w:val="nil"/>
              <w:bottom w:val="single" w:color="000000" w:sz="4" w:space="0"/>
              <w:right w:val="nil"/>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right"/>
              <w:textAlignment w:val="center"/>
              <w:rPr>
                <w:rFonts w:hint="default" w:ascii="Times New Roman" w:hAnsi="Times New Roman" w:eastAsia="仿宋_GB2312" w:cs="Times New Roman"/>
                <w:i w:val="0"/>
                <w:iCs w:val="0"/>
                <w:color w:val="000000"/>
                <w:sz w:val="20"/>
                <w:szCs w:val="20"/>
                <w:u w:val="none"/>
              </w:rPr>
            </w:pPr>
            <w:r>
              <w:rPr>
                <w:rFonts w:hint="default" w:ascii="Times New Roman" w:hAnsi="Times New Roman" w:eastAsia="仿宋_GB2312" w:cs="Times New Roman"/>
                <w:i w:val="0"/>
                <w:iCs w:val="0"/>
                <w:color w:val="000000"/>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7" w:hRule="atLeast"/>
        </w:trPr>
        <w:tc>
          <w:tcPr>
            <w:tcW w:w="542"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仿宋_GB2312" w:cs="Times New Roman"/>
                <w:i w:val="0"/>
                <w:iCs w:val="0"/>
                <w:color w:val="000000"/>
                <w:sz w:val="20"/>
                <w:szCs w:val="20"/>
                <w:u w:val="none"/>
              </w:rPr>
            </w:pPr>
            <w:r>
              <w:rPr>
                <w:rFonts w:hint="default" w:ascii="Times New Roman" w:hAnsi="Times New Roman" w:eastAsia="仿宋_GB2312" w:cs="Times New Roman"/>
                <w:i w:val="0"/>
                <w:iCs w:val="0"/>
                <w:color w:val="000000"/>
                <w:kern w:val="0"/>
                <w:sz w:val="20"/>
                <w:szCs w:val="20"/>
                <w:u w:val="none"/>
                <w:lang w:val="en-US" w:eastAsia="zh-CN" w:bidi="ar"/>
              </w:rPr>
              <w:t>项目单位名称</w:t>
            </w:r>
          </w:p>
        </w:tc>
        <w:tc>
          <w:tcPr>
            <w:tcW w:w="980" w:type="pct"/>
            <w:gridSpan w:val="2"/>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i w:val="0"/>
                <w:iCs w:val="0"/>
                <w:color w:val="000000"/>
                <w:sz w:val="20"/>
                <w:szCs w:val="20"/>
                <w:u w:val="none"/>
              </w:rPr>
            </w:pPr>
          </w:p>
        </w:tc>
        <w:tc>
          <w:tcPr>
            <w:tcW w:w="444" w:type="pct"/>
            <w:gridSpan w:val="2"/>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仿宋_GB2312" w:cs="Times New Roman"/>
                <w:i w:val="0"/>
                <w:iCs w:val="0"/>
                <w:color w:val="000000"/>
                <w:sz w:val="20"/>
                <w:szCs w:val="20"/>
                <w:u w:val="none"/>
              </w:rPr>
            </w:pPr>
            <w:r>
              <w:rPr>
                <w:rFonts w:hint="default" w:ascii="Times New Roman" w:hAnsi="Times New Roman" w:eastAsia="仿宋_GB2312" w:cs="Times New Roman"/>
                <w:i w:val="0"/>
                <w:iCs w:val="0"/>
                <w:color w:val="000000"/>
                <w:kern w:val="0"/>
                <w:sz w:val="20"/>
                <w:szCs w:val="20"/>
                <w:u w:val="none"/>
                <w:lang w:val="en-US" w:eastAsia="zh-CN" w:bidi="ar"/>
              </w:rPr>
              <w:t>所属行业</w:t>
            </w:r>
          </w:p>
        </w:tc>
        <w:tc>
          <w:tcPr>
            <w:tcW w:w="570"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240" w:lineRule="auto"/>
              <w:rPr>
                <w:rFonts w:hint="default" w:ascii="Times New Roman" w:hAnsi="Times New Roman" w:eastAsia="仿宋_GB2312" w:cs="Times New Roman"/>
                <w:i w:val="0"/>
                <w:iCs w:val="0"/>
                <w:color w:val="000000"/>
                <w:sz w:val="20"/>
                <w:szCs w:val="20"/>
                <w:u w:val="none"/>
              </w:rPr>
            </w:pPr>
          </w:p>
        </w:tc>
        <w:tc>
          <w:tcPr>
            <w:tcW w:w="2462" w:type="pct"/>
            <w:gridSpan w:val="11"/>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仿宋_GB2312" w:cs="Times New Roman"/>
                <w:i w:val="0"/>
                <w:iCs w:val="0"/>
                <w:color w:val="000000"/>
                <w:sz w:val="20"/>
                <w:szCs w:val="20"/>
                <w:u w:val="none"/>
              </w:rPr>
            </w:pPr>
            <w:r>
              <w:rPr>
                <w:rFonts w:hint="default" w:ascii="Times New Roman" w:hAnsi="Times New Roman" w:eastAsia="仿宋_GB2312" w:cs="Times New Roman"/>
                <w:i w:val="0"/>
                <w:iCs w:val="0"/>
                <w:color w:val="000000"/>
                <w:kern w:val="0"/>
                <w:sz w:val="20"/>
                <w:szCs w:val="20"/>
                <w:u w:val="none"/>
                <w:lang w:val="en-US" w:eastAsia="zh-CN" w:bidi="ar"/>
              </w:rPr>
              <w:t>项目单位性质：</w:t>
            </w:r>
            <w:r>
              <w:rPr>
                <w:rFonts w:hint="eastAsia" w:eastAsia="仿宋_GB2312" w:cs="Times New Roman"/>
                <w:i w:val="0"/>
                <w:iCs w:val="0"/>
                <w:color w:val="000000"/>
                <w:kern w:val="0"/>
                <w:sz w:val="20"/>
                <w:szCs w:val="20"/>
                <w:u w:val="none"/>
                <w:lang w:val="en-US" w:eastAsia="zh-CN" w:bidi="ar"/>
              </w:rPr>
              <w:t>□</w:t>
            </w:r>
            <w:r>
              <w:rPr>
                <w:rFonts w:hint="default" w:ascii="Times New Roman" w:hAnsi="Times New Roman" w:eastAsia="仿宋_GB2312" w:cs="Times New Roman"/>
                <w:i w:val="0"/>
                <w:iCs w:val="0"/>
                <w:color w:val="000000"/>
                <w:kern w:val="0"/>
                <w:sz w:val="20"/>
                <w:szCs w:val="20"/>
                <w:u w:val="none"/>
                <w:lang w:val="en-US" w:eastAsia="zh-CN" w:bidi="ar"/>
              </w:rPr>
              <w:t xml:space="preserve">国有 </w:t>
            </w:r>
            <w:r>
              <w:rPr>
                <w:rFonts w:hint="eastAsia" w:eastAsia="仿宋_GB2312" w:cs="Times New Roman"/>
                <w:i w:val="0"/>
                <w:iCs w:val="0"/>
                <w:color w:val="000000"/>
                <w:kern w:val="0"/>
                <w:sz w:val="20"/>
                <w:szCs w:val="20"/>
                <w:u w:val="none"/>
                <w:lang w:val="en-US" w:eastAsia="zh-CN" w:bidi="ar"/>
              </w:rPr>
              <w:t>□</w:t>
            </w:r>
            <w:r>
              <w:rPr>
                <w:rFonts w:hint="default" w:ascii="Times New Roman" w:hAnsi="Times New Roman" w:eastAsia="仿宋_GB2312" w:cs="Times New Roman"/>
                <w:i w:val="0"/>
                <w:iCs w:val="0"/>
                <w:color w:val="000000"/>
                <w:kern w:val="0"/>
                <w:sz w:val="20"/>
                <w:szCs w:val="20"/>
                <w:u w:val="none"/>
                <w:lang w:val="en-US" w:eastAsia="zh-CN" w:bidi="ar"/>
              </w:rPr>
              <w:t xml:space="preserve">民营 </w:t>
            </w:r>
            <w:r>
              <w:rPr>
                <w:rFonts w:hint="eastAsia" w:eastAsia="仿宋_GB2312" w:cs="Times New Roman"/>
                <w:i w:val="0"/>
                <w:iCs w:val="0"/>
                <w:color w:val="000000"/>
                <w:kern w:val="0"/>
                <w:sz w:val="20"/>
                <w:szCs w:val="20"/>
                <w:u w:val="none"/>
                <w:lang w:val="en-US" w:eastAsia="zh-CN" w:bidi="ar"/>
              </w:rPr>
              <w:t>□</w:t>
            </w:r>
            <w:r>
              <w:rPr>
                <w:rFonts w:hint="default" w:ascii="Times New Roman" w:hAnsi="Times New Roman" w:eastAsia="仿宋_GB2312" w:cs="Times New Roman"/>
                <w:i w:val="0"/>
                <w:iCs w:val="0"/>
                <w:color w:val="000000"/>
                <w:kern w:val="0"/>
                <w:sz w:val="20"/>
                <w:szCs w:val="20"/>
                <w:u w:val="none"/>
                <w:lang w:val="en-US" w:eastAsia="zh-CN" w:bidi="ar"/>
              </w:rPr>
              <w:t xml:space="preserve">中央驻粤 </w:t>
            </w:r>
            <w:r>
              <w:rPr>
                <w:rFonts w:hint="eastAsia" w:eastAsia="仿宋_GB2312" w:cs="Times New Roman"/>
                <w:i w:val="0"/>
                <w:iCs w:val="0"/>
                <w:color w:val="000000"/>
                <w:kern w:val="0"/>
                <w:sz w:val="20"/>
                <w:szCs w:val="20"/>
                <w:u w:val="none"/>
                <w:lang w:val="en-US" w:eastAsia="zh-CN" w:bidi="ar"/>
              </w:rPr>
              <w:t>□</w:t>
            </w:r>
            <w:r>
              <w:rPr>
                <w:rFonts w:hint="default" w:ascii="Times New Roman" w:hAnsi="Times New Roman" w:eastAsia="仿宋_GB2312" w:cs="Times New Roman"/>
                <w:i w:val="0"/>
                <w:iCs w:val="0"/>
                <w:color w:val="000000"/>
                <w:kern w:val="0"/>
                <w:sz w:val="20"/>
                <w:szCs w:val="20"/>
                <w:u w:val="none"/>
                <w:lang w:val="en-US" w:eastAsia="zh-CN" w:bidi="ar"/>
              </w:rPr>
              <w:t xml:space="preserve">港资 </w:t>
            </w:r>
            <w:r>
              <w:rPr>
                <w:rFonts w:hint="eastAsia" w:eastAsia="仿宋_GB2312" w:cs="Times New Roman"/>
                <w:i w:val="0"/>
                <w:iCs w:val="0"/>
                <w:color w:val="000000"/>
                <w:kern w:val="0"/>
                <w:sz w:val="20"/>
                <w:szCs w:val="20"/>
                <w:u w:val="none"/>
                <w:lang w:val="en-US" w:eastAsia="zh-CN" w:bidi="ar"/>
              </w:rPr>
              <w:t>□</w:t>
            </w:r>
            <w:r>
              <w:rPr>
                <w:rFonts w:hint="default" w:ascii="Times New Roman" w:hAnsi="Times New Roman" w:eastAsia="仿宋_GB2312" w:cs="Times New Roman"/>
                <w:i w:val="0"/>
                <w:iCs w:val="0"/>
                <w:color w:val="000000"/>
                <w:kern w:val="0"/>
                <w:sz w:val="20"/>
                <w:szCs w:val="20"/>
                <w:u w:val="none"/>
                <w:lang w:val="en-US" w:eastAsia="zh-CN" w:bidi="ar"/>
              </w:rPr>
              <w:t>台资</w:t>
            </w:r>
            <w:r>
              <w:rPr>
                <w:rFonts w:hint="eastAsia" w:eastAsia="仿宋_GB2312" w:cs="Times New Roman"/>
                <w:i w:val="0"/>
                <w:iCs w:val="0"/>
                <w:color w:val="000000"/>
                <w:kern w:val="0"/>
                <w:sz w:val="20"/>
                <w:szCs w:val="20"/>
                <w:u w:val="none"/>
                <w:lang w:val="en-US" w:eastAsia="zh-CN" w:bidi="ar"/>
              </w:rPr>
              <w:t>□</w:t>
            </w:r>
            <w:r>
              <w:rPr>
                <w:rFonts w:hint="default" w:ascii="Times New Roman" w:hAnsi="Times New Roman" w:eastAsia="仿宋_GB2312" w:cs="Times New Roman"/>
                <w:i w:val="0"/>
                <w:iCs w:val="0"/>
                <w:color w:val="000000"/>
                <w:kern w:val="0"/>
                <w:sz w:val="20"/>
                <w:szCs w:val="20"/>
                <w:u w:val="none"/>
                <w:lang w:val="en-US" w:eastAsia="zh-CN" w:bidi="ar"/>
              </w:rPr>
              <w:t xml:space="preserve">澳资 </w:t>
            </w:r>
            <w:r>
              <w:rPr>
                <w:rFonts w:hint="eastAsia" w:eastAsia="仿宋_GB2312" w:cs="Times New Roman"/>
                <w:i w:val="0"/>
                <w:iCs w:val="0"/>
                <w:color w:val="000000"/>
                <w:kern w:val="0"/>
                <w:sz w:val="20"/>
                <w:szCs w:val="20"/>
                <w:u w:val="none"/>
                <w:lang w:val="en-US" w:eastAsia="zh-CN" w:bidi="ar"/>
              </w:rPr>
              <w:t>□</w:t>
            </w:r>
            <w:r>
              <w:rPr>
                <w:rFonts w:hint="default" w:ascii="Times New Roman" w:hAnsi="Times New Roman" w:eastAsia="仿宋_GB2312" w:cs="Times New Roman"/>
                <w:i w:val="0"/>
                <w:iCs w:val="0"/>
                <w:color w:val="000000"/>
                <w:kern w:val="0"/>
                <w:sz w:val="20"/>
                <w:szCs w:val="20"/>
                <w:u w:val="none"/>
                <w:lang w:val="en-US" w:eastAsia="zh-CN" w:bidi="ar"/>
              </w:rPr>
              <w:t>外资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2" w:hRule="atLeast"/>
        </w:trPr>
        <w:tc>
          <w:tcPr>
            <w:tcW w:w="542"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仿宋_GB2312" w:cs="Times New Roman"/>
                <w:i w:val="0"/>
                <w:iCs w:val="0"/>
                <w:color w:val="000000"/>
                <w:sz w:val="20"/>
                <w:szCs w:val="20"/>
                <w:u w:val="none"/>
              </w:rPr>
            </w:pPr>
            <w:r>
              <w:rPr>
                <w:rFonts w:hint="default" w:ascii="Times New Roman" w:hAnsi="Times New Roman" w:eastAsia="仿宋_GB2312" w:cs="Times New Roman"/>
                <w:i w:val="0"/>
                <w:iCs w:val="0"/>
                <w:color w:val="000000"/>
                <w:kern w:val="0"/>
                <w:sz w:val="20"/>
                <w:szCs w:val="20"/>
                <w:u w:val="none"/>
                <w:lang w:val="en-US" w:eastAsia="zh-CN" w:bidi="ar"/>
              </w:rPr>
              <w:t>项目单位地址：</w:t>
            </w:r>
          </w:p>
        </w:tc>
        <w:tc>
          <w:tcPr>
            <w:tcW w:w="2934" w:type="pct"/>
            <w:gridSpan w:val="8"/>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i w:val="0"/>
                <w:iCs w:val="0"/>
                <w:color w:val="000000"/>
                <w:sz w:val="20"/>
                <w:szCs w:val="20"/>
                <w:u w:val="none"/>
              </w:rPr>
            </w:pPr>
          </w:p>
        </w:tc>
        <w:tc>
          <w:tcPr>
            <w:tcW w:w="463" w:type="pct"/>
            <w:gridSpan w:val="2"/>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仿宋_GB2312" w:cs="Times New Roman"/>
                <w:i w:val="0"/>
                <w:iCs w:val="0"/>
                <w:color w:val="000000"/>
                <w:sz w:val="20"/>
                <w:szCs w:val="20"/>
                <w:u w:val="none"/>
              </w:rPr>
            </w:pPr>
            <w:r>
              <w:rPr>
                <w:rFonts w:hint="default" w:ascii="Times New Roman" w:hAnsi="Times New Roman" w:eastAsia="仿宋_GB2312" w:cs="Times New Roman"/>
                <w:i w:val="0"/>
                <w:iCs w:val="0"/>
                <w:color w:val="000000"/>
                <w:kern w:val="0"/>
                <w:sz w:val="20"/>
                <w:szCs w:val="20"/>
                <w:u w:val="none"/>
                <w:lang w:val="en-US" w:eastAsia="zh-CN" w:bidi="ar"/>
              </w:rPr>
              <w:t>邮编</w:t>
            </w:r>
          </w:p>
        </w:tc>
        <w:tc>
          <w:tcPr>
            <w:tcW w:w="1058" w:type="pct"/>
            <w:gridSpan w:val="6"/>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7" w:hRule="atLeast"/>
        </w:trPr>
        <w:tc>
          <w:tcPr>
            <w:tcW w:w="542"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仿宋_GB2312" w:cs="Times New Roman"/>
                <w:i w:val="0"/>
                <w:iCs w:val="0"/>
                <w:color w:val="000000"/>
                <w:sz w:val="20"/>
                <w:szCs w:val="20"/>
                <w:u w:val="none"/>
              </w:rPr>
            </w:pPr>
            <w:r>
              <w:rPr>
                <w:rFonts w:hint="default" w:ascii="Times New Roman" w:hAnsi="Times New Roman" w:eastAsia="仿宋_GB2312" w:cs="Times New Roman"/>
                <w:i w:val="0"/>
                <w:iCs w:val="0"/>
                <w:color w:val="000000"/>
                <w:kern w:val="0"/>
                <w:sz w:val="20"/>
                <w:szCs w:val="20"/>
                <w:u w:val="none"/>
                <w:lang w:val="en-US" w:eastAsia="zh-CN" w:bidi="ar"/>
              </w:rPr>
              <w:t>登记注册类型</w:t>
            </w:r>
          </w:p>
        </w:tc>
        <w:tc>
          <w:tcPr>
            <w:tcW w:w="1994" w:type="pct"/>
            <w:gridSpan w:val="5"/>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i w:val="0"/>
                <w:iCs w:val="0"/>
                <w:color w:val="000000"/>
                <w:sz w:val="20"/>
                <w:szCs w:val="20"/>
                <w:u w:val="none"/>
              </w:rPr>
            </w:pPr>
          </w:p>
        </w:tc>
        <w:tc>
          <w:tcPr>
            <w:tcW w:w="940" w:type="pct"/>
            <w:gridSpan w:val="3"/>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仿宋_GB2312" w:cs="Times New Roman"/>
                <w:i w:val="0"/>
                <w:iCs w:val="0"/>
                <w:color w:val="000000"/>
                <w:sz w:val="20"/>
                <w:szCs w:val="20"/>
                <w:u w:val="none"/>
              </w:rPr>
            </w:pPr>
            <w:r>
              <w:rPr>
                <w:rFonts w:hint="default" w:ascii="Times New Roman" w:hAnsi="Times New Roman" w:eastAsia="仿宋_GB2312" w:cs="Times New Roman"/>
                <w:i w:val="0"/>
                <w:iCs w:val="0"/>
                <w:color w:val="000000"/>
                <w:kern w:val="0"/>
                <w:sz w:val="20"/>
                <w:szCs w:val="20"/>
                <w:u w:val="none"/>
                <w:lang w:val="en-US" w:eastAsia="zh-CN" w:bidi="ar"/>
              </w:rPr>
              <w:t>统一社会信用代码</w:t>
            </w:r>
          </w:p>
        </w:tc>
        <w:tc>
          <w:tcPr>
            <w:tcW w:w="1522" w:type="pct"/>
            <w:gridSpan w:val="8"/>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trPr>
        <w:tc>
          <w:tcPr>
            <w:tcW w:w="542"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仿宋_GB2312" w:cs="Times New Roman"/>
                <w:i w:val="0"/>
                <w:iCs w:val="0"/>
                <w:color w:val="000000"/>
                <w:sz w:val="20"/>
                <w:szCs w:val="20"/>
                <w:u w:val="none"/>
              </w:rPr>
            </w:pPr>
            <w:r>
              <w:rPr>
                <w:rFonts w:hint="default" w:ascii="Times New Roman" w:hAnsi="Times New Roman" w:eastAsia="仿宋_GB2312" w:cs="Times New Roman"/>
                <w:i w:val="0"/>
                <w:iCs w:val="0"/>
                <w:color w:val="000000"/>
                <w:kern w:val="0"/>
                <w:sz w:val="20"/>
                <w:szCs w:val="20"/>
                <w:u w:val="none"/>
                <w:lang w:val="en-US" w:eastAsia="zh-CN" w:bidi="ar"/>
              </w:rPr>
              <w:t>法定代表人</w:t>
            </w:r>
          </w:p>
        </w:tc>
        <w:tc>
          <w:tcPr>
            <w:tcW w:w="390"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i w:val="0"/>
                <w:iCs w:val="0"/>
                <w:color w:val="000000"/>
                <w:sz w:val="20"/>
                <w:szCs w:val="20"/>
                <w:u w:val="none"/>
              </w:rPr>
            </w:pPr>
          </w:p>
        </w:tc>
        <w:tc>
          <w:tcPr>
            <w:tcW w:w="590"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仿宋_GB2312" w:cs="Times New Roman"/>
                <w:i w:val="0"/>
                <w:iCs w:val="0"/>
                <w:color w:val="000000"/>
                <w:sz w:val="20"/>
                <w:szCs w:val="20"/>
                <w:u w:val="none"/>
              </w:rPr>
            </w:pPr>
            <w:r>
              <w:rPr>
                <w:rFonts w:hint="default" w:ascii="Times New Roman" w:hAnsi="Times New Roman" w:eastAsia="仿宋_GB2312" w:cs="Times New Roman"/>
                <w:i w:val="0"/>
                <w:iCs w:val="0"/>
                <w:color w:val="000000"/>
                <w:kern w:val="0"/>
                <w:sz w:val="20"/>
                <w:szCs w:val="20"/>
                <w:u w:val="none"/>
                <w:lang w:val="en-US" w:eastAsia="zh-CN" w:bidi="ar"/>
              </w:rPr>
              <w:t>职工人数（人）</w:t>
            </w:r>
          </w:p>
        </w:tc>
        <w:tc>
          <w:tcPr>
            <w:tcW w:w="444" w:type="pct"/>
            <w:gridSpan w:val="2"/>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i w:val="0"/>
                <w:iCs w:val="0"/>
                <w:color w:val="000000"/>
                <w:sz w:val="20"/>
                <w:szCs w:val="20"/>
                <w:u w:val="none"/>
              </w:rPr>
            </w:pPr>
          </w:p>
        </w:tc>
        <w:tc>
          <w:tcPr>
            <w:tcW w:w="570"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仿宋_GB2312" w:cs="Times New Roman"/>
                <w:i w:val="0"/>
                <w:iCs w:val="0"/>
                <w:color w:val="000000"/>
                <w:sz w:val="20"/>
                <w:szCs w:val="20"/>
                <w:u w:val="none"/>
              </w:rPr>
            </w:pPr>
            <w:r>
              <w:rPr>
                <w:rFonts w:hint="default" w:ascii="Times New Roman" w:hAnsi="Times New Roman" w:eastAsia="仿宋_GB2312" w:cs="Times New Roman"/>
                <w:i w:val="0"/>
                <w:iCs w:val="0"/>
                <w:color w:val="000000"/>
                <w:kern w:val="0"/>
                <w:sz w:val="20"/>
                <w:szCs w:val="20"/>
                <w:u w:val="none"/>
                <w:lang w:val="en-US" w:eastAsia="zh-CN" w:bidi="ar"/>
              </w:rPr>
              <w:t>技术人员（人）</w:t>
            </w:r>
          </w:p>
        </w:tc>
        <w:tc>
          <w:tcPr>
            <w:tcW w:w="44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i w:val="0"/>
                <w:iCs w:val="0"/>
                <w:color w:val="000000"/>
                <w:sz w:val="20"/>
                <w:szCs w:val="20"/>
                <w:u w:val="none"/>
              </w:rPr>
            </w:pPr>
          </w:p>
        </w:tc>
        <w:tc>
          <w:tcPr>
            <w:tcW w:w="589" w:type="pct"/>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i w:val="0"/>
                <w:iCs w:val="0"/>
                <w:color w:val="000000"/>
                <w:sz w:val="20"/>
                <w:szCs w:val="20"/>
                <w:u w:val="none"/>
              </w:rPr>
            </w:pPr>
            <w:r>
              <w:rPr>
                <w:rFonts w:hint="default" w:ascii="Times New Roman" w:hAnsi="Times New Roman" w:eastAsia="仿宋_GB2312" w:cs="Times New Roman"/>
                <w:i w:val="0"/>
                <w:iCs w:val="0"/>
                <w:color w:val="000000"/>
                <w:kern w:val="0"/>
                <w:sz w:val="20"/>
                <w:szCs w:val="20"/>
                <w:u w:val="none"/>
                <w:lang w:val="en-US" w:eastAsia="zh-CN" w:bidi="ar"/>
              </w:rPr>
              <w:t>技术人员占职工人数比重</w:t>
            </w:r>
          </w:p>
        </w:tc>
        <w:tc>
          <w:tcPr>
            <w:tcW w:w="423" w:type="pct"/>
            <w:gridSpan w:val="2"/>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i w:val="0"/>
                <w:iCs w:val="0"/>
                <w:color w:val="000000"/>
                <w:sz w:val="20"/>
                <w:szCs w:val="20"/>
                <w:u w:val="none"/>
              </w:rPr>
            </w:pPr>
          </w:p>
        </w:tc>
        <w:tc>
          <w:tcPr>
            <w:tcW w:w="604" w:type="pct"/>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i w:val="0"/>
                <w:iCs w:val="0"/>
                <w:color w:val="000000"/>
                <w:sz w:val="20"/>
                <w:szCs w:val="20"/>
                <w:u w:val="none"/>
              </w:rPr>
            </w:pPr>
            <w:r>
              <w:rPr>
                <w:rFonts w:hint="default" w:ascii="Times New Roman" w:hAnsi="Times New Roman" w:eastAsia="仿宋_GB2312" w:cs="Times New Roman"/>
                <w:i w:val="0"/>
                <w:iCs w:val="0"/>
                <w:color w:val="000000"/>
                <w:kern w:val="0"/>
                <w:sz w:val="20"/>
                <w:szCs w:val="20"/>
                <w:u w:val="none"/>
                <w:lang w:val="en-US" w:eastAsia="zh-CN" w:bidi="ar"/>
              </w:rPr>
              <w:t>是否有研发机构</w:t>
            </w:r>
          </w:p>
        </w:tc>
        <w:tc>
          <w:tcPr>
            <w:tcW w:w="39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trPr>
        <w:tc>
          <w:tcPr>
            <w:tcW w:w="54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仿宋_GB2312" w:cs="Times New Roman"/>
                <w:i w:val="0"/>
                <w:iCs w:val="0"/>
                <w:color w:val="000000"/>
                <w:sz w:val="20"/>
                <w:szCs w:val="20"/>
                <w:u w:val="none"/>
              </w:rPr>
            </w:pPr>
            <w:r>
              <w:rPr>
                <w:rFonts w:hint="default" w:ascii="Times New Roman" w:hAnsi="Times New Roman" w:eastAsia="仿宋_GB2312" w:cs="Times New Roman"/>
                <w:i w:val="0"/>
                <w:iCs w:val="0"/>
                <w:color w:val="000000"/>
                <w:kern w:val="0"/>
                <w:sz w:val="20"/>
                <w:szCs w:val="20"/>
                <w:u w:val="none"/>
                <w:lang w:val="en-US" w:eastAsia="zh-CN" w:bidi="ar"/>
              </w:rPr>
              <w:t>注册资本金</w:t>
            </w:r>
          </w:p>
        </w:tc>
        <w:tc>
          <w:tcPr>
            <w:tcW w:w="39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i w:val="0"/>
                <w:iCs w:val="0"/>
                <w:color w:val="000000"/>
                <w:sz w:val="20"/>
                <w:szCs w:val="20"/>
                <w:u w:val="none"/>
              </w:rPr>
            </w:pPr>
          </w:p>
        </w:tc>
        <w:tc>
          <w:tcPr>
            <w:tcW w:w="59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仿宋_GB2312" w:cs="Times New Roman"/>
                <w:i w:val="0"/>
                <w:iCs w:val="0"/>
                <w:color w:val="000000"/>
                <w:sz w:val="20"/>
                <w:szCs w:val="20"/>
                <w:u w:val="none"/>
              </w:rPr>
            </w:pPr>
            <w:r>
              <w:rPr>
                <w:rFonts w:hint="default" w:ascii="Times New Roman" w:hAnsi="Times New Roman" w:eastAsia="仿宋_GB2312" w:cs="Times New Roman"/>
                <w:i w:val="0"/>
                <w:iCs w:val="0"/>
                <w:color w:val="000000"/>
                <w:kern w:val="0"/>
                <w:sz w:val="20"/>
                <w:szCs w:val="20"/>
                <w:u w:val="none"/>
                <w:lang w:val="en-US" w:eastAsia="zh-CN" w:bidi="ar"/>
              </w:rPr>
              <w:t>内资比重</w:t>
            </w:r>
          </w:p>
        </w:tc>
        <w:tc>
          <w:tcPr>
            <w:tcW w:w="444"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i w:val="0"/>
                <w:iCs w:val="0"/>
                <w:color w:val="000000"/>
                <w:sz w:val="20"/>
                <w:szCs w:val="20"/>
                <w:u w:val="none"/>
              </w:rPr>
            </w:pPr>
          </w:p>
        </w:tc>
        <w:tc>
          <w:tcPr>
            <w:tcW w:w="57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仿宋_GB2312" w:cs="Times New Roman"/>
                <w:i w:val="0"/>
                <w:iCs w:val="0"/>
                <w:color w:val="000000"/>
                <w:sz w:val="20"/>
                <w:szCs w:val="20"/>
                <w:u w:val="none"/>
              </w:rPr>
            </w:pPr>
            <w:r>
              <w:rPr>
                <w:rFonts w:hint="default" w:ascii="Times New Roman" w:hAnsi="Times New Roman" w:eastAsia="仿宋_GB2312" w:cs="Times New Roman"/>
                <w:i w:val="0"/>
                <w:iCs w:val="0"/>
                <w:color w:val="000000"/>
                <w:kern w:val="0"/>
                <w:sz w:val="20"/>
                <w:szCs w:val="20"/>
                <w:u w:val="none"/>
                <w:lang w:val="en-US" w:eastAsia="zh-CN" w:bidi="ar"/>
              </w:rPr>
              <w:t>总资产</w:t>
            </w:r>
          </w:p>
        </w:tc>
        <w:tc>
          <w:tcPr>
            <w:tcW w:w="44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i w:val="0"/>
                <w:iCs w:val="0"/>
                <w:color w:val="000000"/>
                <w:sz w:val="20"/>
                <w:szCs w:val="20"/>
                <w:u w:val="none"/>
              </w:rPr>
            </w:pPr>
          </w:p>
        </w:tc>
        <w:tc>
          <w:tcPr>
            <w:tcW w:w="493"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仿宋_GB2312" w:cs="Times New Roman"/>
                <w:i w:val="0"/>
                <w:iCs w:val="0"/>
                <w:color w:val="000000"/>
                <w:sz w:val="20"/>
                <w:szCs w:val="20"/>
                <w:u w:val="none"/>
              </w:rPr>
            </w:pPr>
            <w:r>
              <w:rPr>
                <w:rFonts w:hint="default" w:ascii="Times New Roman" w:hAnsi="Times New Roman" w:eastAsia="仿宋_GB2312" w:cs="Times New Roman"/>
                <w:i w:val="0"/>
                <w:iCs w:val="0"/>
                <w:color w:val="000000"/>
                <w:kern w:val="0"/>
                <w:sz w:val="20"/>
                <w:szCs w:val="20"/>
                <w:u w:val="none"/>
                <w:lang w:val="en-US" w:eastAsia="zh-CN" w:bidi="ar"/>
              </w:rPr>
              <w:t>净资产</w:t>
            </w:r>
          </w:p>
        </w:tc>
        <w:tc>
          <w:tcPr>
            <w:tcW w:w="1522" w:type="pct"/>
            <w:gridSpan w:val="8"/>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trPr>
        <w:tc>
          <w:tcPr>
            <w:tcW w:w="54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仿宋_GB2312" w:cs="Times New Roman"/>
                <w:i w:val="0"/>
                <w:iCs w:val="0"/>
                <w:color w:val="000000"/>
                <w:sz w:val="20"/>
                <w:szCs w:val="20"/>
                <w:u w:val="none"/>
              </w:rPr>
            </w:pPr>
            <w:r>
              <w:rPr>
                <w:rFonts w:hint="default" w:ascii="Times New Roman" w:hAnsi="Times New Roman" w:eastAsia="仿宋_GB2312" w:cs="Times New Roman"/>
                <w:i w:val="0"/>
                <w:iCs w:val="0"/>
                <w:color w:val="000000"/>
                <w:kern w:val="0"/>
                <w:sz w:val="20"/>
                <w:szCs w:val="20"/>
                <w:u w:val="none"/>
                <w:lang w:val="en-US" w:eastAsia="zh-CN" w:bidi="ar"/>
              </w:rPr>
              <w:t>流动资产</w:t>
            </w:r>
          </w:p>
        </w:tc>
        <w:tc>
          <w:tcPr>
            <w:tcW w:w="39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i w:val="0"/>
                <w:iCs w:val="0"/>
                <w:color w:val="000000"/>
                <w:sz w:val="20"/>
                <w:szCs w:val="20"/>
                <w:u w:val="none"/>
              </w:rPr>
            </w:pPr>
          </w:p>
        </w:tc>
        <w:tc>
          <w:tcPr>
            <w:tcW w:w="59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仿宋_GB2312" w:cs="Times New Roman"/>
                <w:i w:val="0"/>
                <w:iCs w:val="0"/>
                <w:color w:val="000000"/>
                <w:sz w:val="20"/>
                <w:szCs w:val="20"/>
                <w:u w:val="none"/>
              </w:rPr>
            </w:pPr>
            <w:r>
              <w:rPr>
                <w:rFonts w:hint="default" w:ascii="Times New Roman" w:hAnsi="Times New Roman" w:eastAsia="仿宋_GB2312" w:cs="Times New Roman"/>
                <w:i w:val="0"/>
                <w:iCs w:val="0"/>
                <w:color w:val="000000"/>
                <w:kern w:val="0"/>
                <w:sz w:val="20"/>
                <w:szCs w:val="20"/>
                <w:u w:val="none"/>
                <w:lang w:val="en-US" w:eastAsia="zh-CN" w:bidi="ar"/>
              </w:rPr>
              <w:t>其中：流动负债</w:t>
            </w:r>
          </w:p>
        </w:tc>
        <w:tc>
          <w:tcPr>
            <w:tcW w:w="444"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i w:val="0"/>
                <w:iCs w:val="0"/>
                <w:color w:val="000000"/>
                <w:sz w:val="20"/>
                <w:szCs w:val="20"/>
                <w:u w:val="none"/>
              </w:rPr>
            </w:pPr>
          </w:p>
        </w:tc>
        <w:tc>
          <w:tcPr>
            <w:tcW w:w="57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仿宋_GB2312" w:cs="Times New Roman"/>
                <w:i w:val="0"/>
                <w:iCs w:val="0"/>
                <w:color w:val="000000"/>
                <w:sz w:val="20"/>
                <w:szCs w:val="20"/>
                <w:u w:val="none"/>
              </w:rPr>
            </w:pPr>
            <w:r>
              <w:rPr>
                <w:rFonts w:hint="default" w:ascii="Times New Roman" w:hAnsi="Times New Roman" w:eastAsia="仿宋_GB2312" w:cs="Times New Roman"/>
                <w:i w:val="0"/>
                <w:iCs w:val="0"/>
                <w:color w:val="000000"/>
                <w:kern w:val="0"/>
                <w:sz w:val="20"/>
                <w:szCs w:val="20"/>
                <w:u w:val="none"/>
                <w:lang w:val="en-US" w:eastAsia="zh-CN" w:bidi="ar"/>
              </w:rPr>
              <w:t>资产负债率</w:t>
            </w:r>
          </w:p>
        </w:tc>
        <w:tc>
          <w:tcPr>
            <w:tcW w:w="44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i w:val="0"/>
                <w:iCs w:val="0"/>
                <w:color w:val="000000"/>
                <w:sz w:val="20"/>
                <w:szCs w:val="20"/>
                <w:u w:val="none"/>
              </w:rPr>
            </w:pPr>
          </w:p>
        </w:tc>
        <w:tc>
          <w:tcPr>
            <w:tcW w:w="493"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仿宋_GB2312" w:cs="Times New Roman"/>
                <w:i w:val="0"/>
                <w:iCs w:val="0"/>
                <w:color w:val="000000"/>
                <w:sz w:val="20"/>
                <w:szCs w:val="20"/>
                <w:u w:val="none"/>
              </w:rPr>
            </w:pPr>
            <w:r>
              <w:rPr>
                <w:rFonts w:hint="default" w:ascii="Times New Roman" w:hAnsi="Times New Roman" w:eastAsia="仿宋_GB2312" w:cs="Times New Roman"/>
                <w:i w:val="0"/>
                <w:iCs w:val="0"/>
                <w:color w:val="000000"/>
                <w:kern w:val="0"/>
                <w:sz w:val="20"/>
                <w:szCs w:val="20"/>
                <w:u w:val="none"/>
                <w:lang w:val="en-US" w:eastAsia="zh-CN" w:bidi="ar"/>
              </w:rPr>
              <w:t>贷款余额</w:t>
            </w:r>
          </w:p>
        </w:tc>
        <w:tc>
          <w:tcPr>
            <w:tcW w:w="463"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i w:val="0"/>
                <w:iCs w:val="0"/>
                <w:color w:val="000000"/>
                <w:sz w:val="20"/>
                <w:szCs w:val="20"/>
                <w:u w:val="none"/>
              </w:rPr>
            </w:pPr>
          </w:p>
        </w:tc>
        <w:tc>
          <w:tcPr>
            <w:tcW w:w="463" w:type="pct"/>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i w:val="0"/>
                <w:iCs w:val="0"/>
                <w:color w:val="000000"/>
                <w:sz w:val="20"/>
                <w:szCs w:val="20"/>
                <w:u w:val="none"/>
              </w:rPr>
            </w:pPr>
            <w:r>
              <w:rPr>
                <w:rFonts w:hint="default" w:ascii="Times New Roman" w:hAnsi="Times New Roman" w:eastAsia="仿宋_GB2312" w:cs="Times New Roman"/>
                <w:i w:val="0"/>
                <w:iCs w:val="0"/>
                <w:color w:val="000000"/>
                <w:kern w:val="0"/>
                <w:sz w:val="20"/>
                <w:szCs w:val="20"/>
                <w:u w:val="none"/>
                <w:lang w:val="en-US" w:eastAsia="zh-CN" w:bidi="ar"/>
              </w:rPr>
              <w:t>其中：中长期贷款余额</w:t>
            </w:r>
          </w:p>
        </w:tc>
        <w:tc>
          <w:tcPr>
            <w:tcW w:w="595"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932" w:type="pct"/>
            <w:gridSpan w:val="2"/>
            <w:vMerge w:val="restart"/>
            <w:tcBorders>
              <w:top w:val="single" w:color="000000" w:sz="4" w:space="0"/>
              <w:left w:val="single" w:color="000000" w:sz="4" w:space="0"/>
              <w:bottom w:val="single" w:color="000000" w:sz="4" w:space="0"/>
              <w:right w:val="single" w:color="000000" w:sz="4" w:space="0"/>
              <w:tl2br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仿宋_GB2312" w:cs="Times New Roman"/>
                <w:i w:val="0"/>
                <w:iCs w:val="0"/>
                <w:color w:val="000000"/>
                <w:sz w:val="20"/>
                <w:szCs w:val="20"/>
                <w:u w:val="none"/>
              </w:rPr>
            </w:pPr>
            <w:r>
              <w:rPr>
                <w:rFonts w:hint="default" w:ascii="Times New Roman" w:hAnsi="Times New Roman" w:eastAsia="仿宋_GB2312" w:cs="Times New Roman"/>
                <w:i w:val="0"/>
                <w:iCs w:val="0"/>
                <w:color w:val="000000"/>
                <w:kern w:val="0"/>
                <w:sz w:val="20"/>
                <w:szCs w:val="20"/>
                <w:u w:val="none"/>
                <w:lang w:val="en-US" w:eastAsia="zh-CN" w:bidi="ar"/>
              </w:rPr>
              <w:t xml:space="preserve">         </w:t>
            </w:r>
            <w:r>
              <w:rPr>
                <w:rFonts w:hint="eastAsia" w:eastAsia="仿宋_GB2312" w:cs="Times New Roman"/>
                <w:i w:val="0"/>
                <w:iCs w:val="0"/>
                <w:color w:val="000000"/>
                <w:kern w:val="0"/>
                <w:sz w:val="20"/>
                <w:szCs w:val="20"/>
                <w:u w:val="none"/>
                <w:lang w:val="en-US" w:eastAsia="zh-CN" w:bidi="ar"/>
              </w:rPr>
              <w:t xml:space="preserve">        </w:t>
            </w:r>
            <w:r>
              <w:rPr>
                <w:rFonts w:hint="default" w:ascii="Times New Roman" w:hAnsi="Times New Roman" w:eastAsia="仿宋_GB2312" w:cs="Times New Roman"/>
                <w:i w:val="0"/>
                <w:iCs w:val="0"/>
                <w:color w:val="000000"/>
                <w:kern w:val="0"/>
                <w:sz w:val="20"/>
                <w:szCs w:val="20"/>
                <w:u w:val="none"/>
                <w:lang w:val="en-US" w:eastAsia="zh-CN" w:bidi="ar"/>
              </w:rPr>
              <w:t>经营情况</w:t>
            </w:r>
            <w:r>
              <w:rPr>
                <w:rFonts w:hint="default" w:ascii="Times New Roman" w:hAnsi="Times New Roman" w:eastAsia="仿宋_GB2312" w:cs="Times New Roman"/>
                <w:i w:val="0"/>
                <w:iCs w:val="0"/>
                <w:color w:val="000000"/>
                <w:kern w:val="0"/>
                <w:sz w:val="20"/>
                <w:szCs w:val="20"/>
                <w:u w:val="none"/>
                <w:lang w:val="en-US" w:eastAsia="zh-CN" w:bidi="ar"/>
              </w:rPr>
              <w:br w:type="textWrapping"/>
            </w:r>
            <w:r>
              <w:rPr>
                <w:rFonts w:hint="default" w:ascii="Times New Roman" w:hAnsi="Times New Roman" w:eastAsia="仿宋_GB2312" w:cs="Times New Roman"/>
                <w:i w:val="0"/>
                <w:iCs w:val="0"/>
                <w:color w:val="000000"/>
                <w:kern w:val="0"/>
                <w:sz w:val="20"/>
                <w:szCs w:val="20"/>
                <w:u w:val="none"/>
                <w:lang w:val="en-US" w:eastAsia="zh-CN" w:bidi="ar"/>
              </w:rPr>
              <w:t xml:space="preserve">     年度</w:t>
            </w:r>
          </w:p>
        </w:tc>
        <w:tc>
          <w:tcPr>
            <w:tcW w:w="780" w:type="pct"/>
            <w:gridSpan w:val="2"/>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仿宋_GB2312" w:cs="Times New Roman"/>
                <w:i w:val="0"/>
                <w:iCs w:val="0"/>
                <w:color w:val="000000"/>
                <w:sz w:val="20"/>
                <w:szCs w:val="20"/>
                <w:u w:val="none"/>
              </w:rPr>
            </w:pPr>
            <w:r>
              <w:rPr>
                <w:rFonts w:hint="default" w:ascii="Times New Roman" w:hAnsi="Times New Roman" w:eastAsia="仿宋_GB2312" w:cs="Times New Roman"/>
                <w:i w:val="0"/>
                <w:iCs w:val="0"/>
                <w:color w:val="000000"/>
                <w:kern w:val="0"/>
                <w:sz w:val="20"/>
                <w:szCs w:val="20"/>
                <w:u w:val="none"/>
                <w:lang w:val="en-US" w:eastAsia="zh-CN" w:bidi="ar"/>
              </w:rPr>
              <w:t>产值</w:t>
            </w:r>
          </w:p>
        </w:tc>
        <w:tc>
          <w:tcPr>
            <w:tcW w:w="823" w:type="pct"/>
            <w:gridSpan w:val="2"/>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仿宋_GB2312" w:cs="Times New Roman"/>
                <w:i w:val="0"/>
                <w:iCs w:val="0"/>
                <w:color w:val="000000"/>
                <w:sz w:val="20"/>
                <w:szCs w:val="20"/>
                <w:u w:val="none"/>
              </w:rPr>
            </w:pPr>
            <w:r>
              <w:rPr>
                <w:rFonts w:hint="default" w:ascii="Times New Roman" w:hAnsi="Times New Roman" w:eastAsia="仿宋_GB2312" w:cs="Times New Roman"/>
                <w:i w:val="0"/>
                <w:iCs w:val="0"/>
                <w:color w:val="000000"/>
                <w:kern w:val="0"/>
                <w:sz w:val="20"/>
                <w:szCs w:val="20"/>
                <w:u w:val="none"/>
                <w:lang w:val="en-US" w:eastAsia="zh-CN" w:bidi="ar"/>
              </w:rPr>
              <w:t>销售收入</w:t>
            </w:r>
          </w:p>
        </w:tc>
        <w:tc>
          <w:tcPr>
            <w:tcW w:w="743" w:type="pct"/>
            <w:gridSpan w:val="2"/>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仿宋_GB2312" w:cs="Times New Roman"/>
                <w:i w:val="0"/>
                <w:iCs w:val="0"/>
                <w:color w:val="000000"/>
                <w:sz w:val="20"/>
                <w:szCs w:val="20"/>
                <w:u w:val="none"/>
              </w:rPr>
            </w:pPr>
            <w:r>
              <w:rPr>
                <w:rFonts w:hint="default" w:ascii="Times New Roman" w:hAnsi="Times New Roman" w:eastAsia="仿宋_GB2312" w:cs="Times New Roman"/>
                <w:i w:val="0"/>
                <w:iCs w:val="0"/>
                <w:color w:val="000000"/>
                <w:kern w:val="0"/>
                <w:sz w:val="20"/>
                <w:szCs w:val="20"/>
                <w:u w:val="none"/>
                <w:lang w:val="en-US" w:eastAsia="zh-CN" w:bidi="ar"/>
              </w:rPr>
              <w:t>利润</w:t>
            </w:r>
          </w:p>
        </w:tc>
        <w:tc>
          <w:tcPr>
            <w:tcW w:w="841" w:type="pct"/>
            <w:gridSpan w:val="5"/>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仿宋_GB2312" w:cs="Times New Roman"/>
                <w:i w:val="0"/>
                <w:iCs w:val="0"/>
                <w:color w:val="000000"/>
                <w:sz w:val="20"/>
                <w:szCs w:val="20"/>
                <w:u w:val="none"/>
              </w:rPr>
            </w:pPr>
            <w:r>
              <w:rPr>
                <w:rFonts w:hint="default" w:ascii="Times New Roman" w:hAnsi="Times New Roman" w:eastAsia="仿宋_GB2312" w:cs="Times New Roman"/>
                <w:i w:val="0"/>
                <w:iCs w:val="0"/>
                <w:color w:val="000000"/>
                <w:kern w:val="0"/>
                <w:sz w:val="20"/>
                <w:szCs w:val="20"/>
                <w:u w:val="none"/>
                <w:lang w:val="en-US" w:eastAsia="zh-CN" w:bidi="ar"/>
              </w:rPr>
              <w:t>税金</w:t>
            </w:r>
          </w:p>
        </w:tc>
        <w:tc>
          <w:tcPr>
            <w:tcW w:w="877" w:type="pct"/>
            <w:gridSpan w:val="4"/>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仿宋_GB2312" w:cs="Times New Roman"/>
                <w:i w:val="0"/>
                <w:iCs w:val="0"/>
                <w:color w:val="000000"/>
                <w:sz w:val="20"/>
                <w:szCs w:val="20"/>
                <w:u w:val="none"/>
              </w:rPr>
            </w:pPr>
            <w:r>
              <w:rPr>
                <w:rFonts w:hint="default" w:ascii="Times New Roman" w:hAnsi="Times New Roman" w:eastAsia="仿宋_GB2312" w:cs="Times New Roman"/>
                <w:i w:val="0"/>
                <w:iCs w:val="0"/>
                <w:color w:val="000000"/>
                <w:kern w:val="0"/>
                <w:sz w:val="20"/>
                <w:szCs w:val="20"/>
                <w:u w:val="none"/>
                <w:lang w:val="en-US" w:eastAsia="zh-CN" w:bidi="ar"/>
              </w:rPr>
              <w:t>出口创汇（万美元）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932" w:type="pct"/>
            <w:gridSpan w:val="2"/>
            <w:vMerge w:val="continue"/>
            <w:tcBorders>
              <w:top w:val="single" w:color="000000" w:sz="4" w:space="0"/>
              <w:left w:val="single" w:color="000000" w:sz="4" w:space="0"/>
              <w:bottom w:val="single" w:color="000000" w:sz="4" w:space="0"/>
              <w:right w:val="single" w:color="000000" w:sz="4" w:space="0"/>
              <w:tl2br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40" w:lineRule="auto"/>
              <w:jc w:val="left"/>
              <w:rPr>
                <w:rFonts w:hint="default" w:ascii="Times New Roman" w:hAnsi="Times New Roman" w:eastAsia="仿宋_GB2312" w:cs="Times New Roman"/>
                <w:i w:val="0"/>
                <w:iCs w:val="0"/>
                <w:color w:val="000000"/>
                <w:sz w:val="20"/>
                <w:szCs w:val="20"/>
                <w:u w:val="none"/>
              </w:rPr>
            </w:pPr>
          </w:p>
        </w:tc>
        <w:tc>
          <w:tcPr>
            <w:tcW w:w="780" w:type="pct"/>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i w:val="0"/>
                <w:iCs w:val="0"/>
                <w:color w:val="000000"/>
                <w:sz w:val="20"/>
                <w:szCs w:val="20"/>
                <w:u w:val="none"/>
              </w:rPr>
            </w:pPr>
          </w:p>
        </w:tc>
        <w:tc>
          <w:tcPr>
            <w:tcW w:w="823" w:type="pct"/>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i w:val="0"/>
                <w:iCs w:val="0"/>
                <w:color w:val="000000"/>
                <w:sz w:val="20"/>
                <w:szCs w:val="20"/>
                <w:u w:val="none"/>
              </w:rPr>
            </w:pPr>
          </w:p>
        </w:tc>
        <w:tc>
          <w:tcPr>
            <w:tcW w:w="743" w:type="pct"/>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i w:val="0"/>
                <w:iCs w:val="0"/>
                <w:color w:val="000000"/>
                <w:sz w:val="20"/>
                <w:szCs w:val="20"/>
                <w:u w:val="none"/>
              </w:rPr>
            </w:pPr>
          </w:p>
        </w:tc>
        <w:tc>
          <w:tcPr>
            <w:tcW w:w="841" w:type="pct"/>
            <w:gridSpan w:val="5"/>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i w:val="0"/>
                <w:iCs w:val="0"/>
                <w:color w:val="000000"/>
                <w:sz w:val="20"/>
                <w:szCs w:val="20"/>
                <w:u w:val="none"/>
              </w:rPr>
            </w:pPr>
          </w:p>
        </w:tc>
        <w:tc>
          <w:tcPr>
            <w:tcW w:w="877" w:type="pct"/>
            <w:gridSpan w:val="4"/>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trPr>
        <w:tc>
          <w:tcPr>
            <w:tcW w:w="932" w:type="pct"/>
            <w:gridSpan w:val="2"/>
            <w:tcBorders>
              <w:top w:val="nil"/>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仿宋_GB2312" w:cs="Times New Roman"/>
                <w:i w:val="0"/>
                <w:iCs w:val="0"/>
                <w:color w:val="000000"/>
                <w:sz w:val="20"/>
                <w:szCs w:val="20"/>
                <w:u w:val="none"/>
              </w:rPr>
            </w:pPr>
            <w:r>
              <w:rPr>
                <w:rFonts w:hint="default" w:ascii="Times New Roman" w:hAnsi="Times New Roman" w:eastAsia="仿宋_GB2312" w:cs="Times New Roman"/>
                <w:i w:val="0"/>
                <w:iCs w:val="0"/>
                <w:color w:val="000000"/>
                <w:kern w:val="0"/>
                <w:sz w:val="20"/>
                <w:szCs w:val="20"/>
                <w:u w:val="none"/>
                <w:lang w:val="en-US" w:eastAsia="zh-CN" w:bidi="ar"/>
              </w:rPr>
              <w:t>2022年</w:t>
            </w:r>
          </w:p>
        </w:tc>
        <w:tc>
          <w:tcPr>
            <w:tcW w:w="780"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i w:val="0"/>
                <w:iCs w:val="0"/>
                <w:color w:val="000000"/>
                <w:sz w:val="20"/>
                <w:szCs w:val="20"/>
                <w:u w:val="none"/>
              </w:rPr>
            </w:pPr>
          </w:p>
        </w:tc>
        <w:tc>
          <w:tcPr>
            <w:tcW w:w="823"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i w:val="0"/>
                <w:iCs w:val="0"/>
                <w:color w:val="000000"/>
                <w:sz w:val="20"/>
                <w:szCs w:val="20"/>
                <w:u w:val="none"/>
              </w:rPr>
            </w:pPr>
          </w:p>
        </w:tc>
        <w:tc>
          <w:tcPr>
            <w:tcW w:w="743"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i w:val="0"/>
                <w:iCs w:val="0"/>
                <w:color w:val="000000"/>
                <w:sz w:val="20"/>
                <w:szCs w:val="20"/>
                <w:u w:val="none"/>
              </w:rPr>
            </w:pPr>
          </w:p>
        </w:tc>
        <w:tc>
          <w:tcPr>
            <w:tcW w:w="841" w:type="pct"/>
            <w:gridSpan w:val="5"/>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i w:val="0"/>
                <w:iCs w:val="0"/>
                <w:color w:val="000000"/>
                <w:sz w:val="20"/>
                <w:szCs w:val="20"/>
                <w:u w:val="none"/>
              </w:rPr>
            </w:pPr>
          </w:p>
        </w:tc>
        <w:tc>
          <w:tcPr>
            <w:tcW w:w="877" w:type="pct"/>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trPr>
        <w:tc>
          <w:tcPr>
            <w:tcW w:w="932"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仿宋_GB2312" w:cs="Times New Roman"/>
                <w:i w:val="0"/>
                <w:iCs w:val="0"/>
                <w:color w:val="000000"/>
                <w:sz w:val="20"/>
                <w:szCs w:val="20"/>
                <w:u w:val="none"/>
              </w:rPr>
            </w:pPr>
            <w:r>
              <w:rPr>
                <w:rFonts w:hint="default" w:ascii="Times New Roman" w:hAnsi="Times New Roman" w:eastAsia="仿宋_GB2312" w:cs="Times New Roman"/>
                <w:i w:val="0"/>
                <w:iCs w:val="0"/>
                <w:color w:val="000000"/>
                <w:kern w:val="0"/>
                <w:sz w:val="20"/>
                <w:szCs w:val="20"/>
                <w:u w:val="none"/>
                <w:lang w:val="en-US" w:eastAsia="zh-CN" w:bidi="ar"/>
              </w:rPr>
              <w:t>2023年</w:t>
            </w:r>
          </w:p>
        </w:tc>
        <w:tc>
          <w:tcPr>
            <w:tcW w:w="780"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i w:val="0"/>
                <w:iCs w:val="0"/>
                <w:color w:val="000000"/>
                <w:sz w:val="20"/>
                <w:szCs w:val="20"/>
                <w:u w:val="none"/>
              </w:rPr>
            </w:pPr>
          </w:p>
        </w:tc>
        <w:tc>
          <w:tcPr>
            <w:tcW w:w="823"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i w:val="0"/>
                <w:iCs w:val="0"/>
                <w:color w:val="000000"/>
                <w:sz w:val="20"/>
                <w:szCs w:val="20"/>
                <w:u w:val="none"/>
              </w:rPr>
            </w:pPr>
          </w:p>
        </w:tc>
        <w:tc>
          <w:tcPr>
            <w:tcW w:w="743"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i w:val="0"/>
                <w:iCs w:val="0"/>
                <w:color w:val="000000"/>
                <w:sz w:val="20"/>
                <w:szCs w:val="20"/>
                <w:u w:val="none"/>
              </w:rPr>
            </w:pPr>
          </w:p>
        </w:tc>
        <w:tc>
          <w:tcPr>
            <w:tcW w:w="841" w:type="pct"/>
            <w:gridSpan w:val="5"/>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i w:val="0"/>
                <w:iCs w:val="0"/>
                <w:color w:val="000000"/>
                <w:sz w:val="20"/>
                <w:szCs w:val="20"/>
                <w:u w:val="none"/>
              </w:rPr>
            </w:pPr>
          </w:p>
        </w:tc>
        <w:tc>
          <w:tcPr>
            <w:tcW w:w="877" w:type="pct"/>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trPr>
        <w:tc>
          <w:tcPr>
            <w:tcW w:w="932"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仿宋_GB2312" w:cs="Times New Roman"/>
                <w:i w:val="0"/>
                <w:iCs w:val="0"/>
                <w:color w:val="000000"/>
                <w:sz w:val="20"/>
                <w:szCs w:val="20"/>
                <w:u w:val="none"/>
              </w:rPr>
            </w:pPr>
            <w:r>
              <w:rPr>
                <w:rFonts w:hint="default" w:ascii="Times New Roman" w:hAnsi="Times New Roman" w:eastAsia="仿宋_GB2312" w:cs="Times New Roman"/>
                <w:i w:val="0"/>
                <w:iCs w:val="0"/>
                <w:color w:val="000000"/>
                <w:kern w:val="0"/>
                <w:sz w:val="20"/>
                <w:szCs w:val="20"/>
                <w:u w:val="none"/>
                <w:lang w:val="en-US" w:eastAsia="zh-CN" w:bidi="ar"/>
              </w:rPr>
              <w:t>2024年</w:t>
            </w:r>
          </w:p>
        </w:tc>
        <w:tc>
          <w:tcPr>
            <w:tcW w:w="780"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i w:val="0"/>
                <w:iCs w:val="0"/>
                <w:color w:val="000000"/>
                <w:sz w:val="20"/>
                <w:szCs w:val="20"/>
                <w:u w:val="none"/>
              </w:rPr>
            </w:pPr>
          </w:p>
        </w:tc>
        <w:tc>
          <w:tcPr>
            <w:tcW w:w="823"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i w:val="0"/>
                <w:iCs w:val="0"/>
                <w:color w:val="000000"/>
                <w:sz w:val="20"/>
                <w:szCs w:val="20"/>
                <w:u w:val="none"/>
              </w:rPr>
            </w:pPr>
          </w:p>
        </w:tc>
        <w:tc>
          <w:tcPr>
            <w:tcW w:w="743"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i w:val="0"/>
                <w:iCs w:val="0"/>
                <w:color w:val="000000"/>
                <w:sz w:val="20"/>
                <w:szCs w:val="20"/>
                <w:u w:val="none"/>
              </w:rPr>
            </w:pPr>
          </w:p>
        </w:tc>
        <w:tc>
          <w:tcPr>
            <w:tcW w:w="841" w:type="pct"/>
            <w:gridSpan w:val="5"/>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i w:val="0"/>
                <w:iCs w:val="0"/>
                <w:color w:val="000000"/>
                <w:sz w:val="20"/>
                <w:szCs w:val="20"/>
                <w:u w:val="none"/>
              </w:rPr>
            </w:pPr>
          </w:p>
        </w:tc>
        <w:tc>
          <w:tcPr>
            <w:tcW w:w="877" w:type="pct"/>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7" w:hRule="atLeast"/>
        </w:trPr>
        <w:tc>
          <w:tcPr>
            <w:tcW w:w="932"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仿宋_GB2312" w:cs="Times New Roman"/>
                <w:i w:val="0"/>
                <w:iCs w:val="0"/>
                <w:color w:val="000000"/>
                <w:sz w:val="20"/>
                <w:szCs w:val="20"/>
                <w:u w:val="none"/>
              </w:rPr>
            </w:pPr>
            <w:r>
              <w:rPr>
                <w:rFonts w:hint="default" w:ascii="Times New Roman" w:hAnsi="Times New Roman" w:eastAsia="仿宋_GB2312" w:cs="Times New Roman"/>
                <w:i w:val="0"/>
                <w:iCs w:val="0"/>
                <w:color w:val="000000"/>
                <w:kern w:val="0"/>
                <w:sz w:val="20"/>
                <w:szCs w:val="20"/>
                <w:u w:val="none"/>
                <w:lang w:val="en-US" w:eastAsia="zh-CN" w:bidi="ar"/>
              </w:rPr>
              <w:t>主要产品名称</w:t>
            </w:r>
          </w:p>
        </w:tc>
        <w:tc>
          <w:tcPr>
            <w:tcW w:w="780" w:type="pct"/>
            <w:gridSpan w:val="2"/>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仿宋_GB2312" w:cs="Times New Roman"/>
                <w:i w:val="0"/>
                <w:iCs w:val="0"/>
                <w:color w:val="000000"/>
                <w:sz w:val="20"/>
                <w:szCs w:val="20"/>
                <w:u w:val="none"/>
              </w:rPr>
            </w:pPr>
            <w:r>
              <w:rPr>
                <w:rFonts w:hint="default" w:ascii="Times New Roman" w:hAnsi="Times New Roman" w:eastAsia="仿宋_GB2312" w:cs="Times New Roman"/>
                <w:i w:val="0"/>
                <w:iCs w:val="0"/>
                <w:color w:val="000000"/>
                <w:kern w:val="0"/>
                <w:sz w:val="20"/>
                <w:szCs w:val="20"/>
                <w:u w:val="none"/>
                <w:lang w:val="en-US" w:eastAsia="zh-CN" w:bidi="ar"/>
              </w:rPr>
              <w:t>现有生产能力</w:t>
            </w:r>
          </w:p>
        </w:tc>
        <w:tc>
          <w:tcPr>
            <w:tcW w:w="823"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仿宋_GB2312" w:cs="Times New Roman"/>
                <w:i w:val="0"/>
                <w:iCs w:val="0"/>
                <w:color w:val="000000"/>
                <w:sz w:val="20"/>
                <w:szCs w:val="20"/>
                <w:u w:val="none"/>
              </w:rPr>
            </w:pPr>
            <w:r>
              <w:rPr>
                <w:rFonts w:hint="default" w:ascii="Times New Roman" w:hAnsi="Times New Roman" w:eastAsia="仿宋_GB2312" w:cs="Times New Roman"/>
                <w:i w:val="0"/>
                <w:iCs w:val="0"/>
                <w:color w:val="000000"/>
                <w:kern w:val="0"/>
                <w:sz w:val="20"/>
                <w:szCs w:val="20"/>
                <w:u w:val="none"/>
                <w:lang w:val="en-US" w:eastAsia="zh-CN" w:bidi="ar"/>
              </w:rPr>
              <w:t>年生产量</w:t>
            </w:r>
          </w:p>
        </w:tc>
        <w:tc>
          <w:tcPr>
            <w:tcW w:w="743"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仿宋_GB2312" w:cs="Times New Roman"/>
                <w:i w:val="0"/>
                <w:iCs w:val="0"/>
                <w:color w:val="000000"/>
                <w:sz w:val="20"/>
                <w:szCs w:val="20"/>
                <w:u w:val="none"/>
              </w:rPr>
            </w:pPr>
            <w:r>
              <w:rPr>
                <w:rFonts w:hint="default" w:ascii="Times New Roman" w:hAnsi="Times New Roman" w:eastAsia="仿宋_GB2312" w:cs="Times New Roman"/>
                <w:i w:val="0"/>
                <w:iCs w:val="0"/>
                <w:color w:val="000000"/>
                <w:kern w:val="0"/>
                <w:sz w:val="20"/>
                <w:szCs w:val="20"/>
                <w:u w:val="none"/>
                <w:lang w:val="en-US" w:eastAsia="zh-CN" w:bidi="ar"/>
              </w:rPr>
              <w:t>产销率（%）</w:t>
            </w:r>
          </w:p>
        </w:tc>
        <w:tc>
          <w:tcPr>
            <w:tcW w:w="841" w:type="pct"/>
            <w:gridSpan w:val="5"/>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i w:val="0"/>
                <w:iCs w:val="0"/>
                <w:color w:val="000000"/>
                <w:sz w:val="20"/>
                <w:szCs w:val="20"/>
                <w:u w:val="none"/>
              </w:rPr>
            </w:pPr>
            <w:r>
              <w:rPr>
                <w:rFonts w:hint="default" w:ascii="Times New Roman" w:hAnsi="Times New Roman" w:eastAsia="仿宋_GB2312" w:cs="Times New Roman"/>
                <w:i w:val="0"/>
                <w:iCs w:val="0"/>
                <w:color w:val="000000"/>
                <w:kern w:val="0"/>
                <w:sz w:val="20"/>
                <w:szCs w:val="20"/>
                <w:u w:val="none"/>
                <w:lang w:val="en-US" w:eastAsia="zh-CN" w:bidi="ar"/>
              </w:rPr>
              <w:t>国内市场占有率（%）</w:t>
            </w:r>
          </w:p>
        </w:tc>
        <w:tc>
          <w:tcPr>
            <w:tcW w:w="877" w:type="pct"/>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仿宋_GB2312" w:cs="Times New Roman"/>
                <w:i w:val="0"/>
                <w:iCs w:val="0"/>
                <w:color w:val="000000"/>
                <w:sz w:val="20"/>
                <w:szCs w:val="20"/>
                <w:u w:val="none"/>
              </w:rPr>
            </w:pPr>
            <w:r>
              <w:rPr>
                <w:rFonts w:hint="default" w:ascii="Times New Roman" w:hAnsi="Times New Roman" w:eastAsia="仿宋_GB2312" w:cs="Times New Roman"/>
                <w:i w:val="0"/>
                <w:iCs w:val="0"/>
                <w:color w:val="000000"/>
                <w:kern w:val="0"/>
                <w:sz w:val="20"/>
                <w:szCs w:val="20"/>
                <w:u w:val="none"/>
                <w:lang w:val="en-US" w:eastAsia="zh-CN" w:bidi="ar"/>
              </w:rPr>
              <w:t>出口量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trPr>
        <w:tc>
          <w:tcPr>
            <w:tcW w:w="932" w:type="pct"/>
            <w:gridSpan w:val="2"/>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default" w:ascii="Times New Roman" w:hAnsi="Times New Roman" w:eastAsia="仿宋_GB2312" w:cs="Times New Roman"/>
                <w:i w:val="0"/>
                <w:iCs w:val="0"/>
                <w:color w:val="000000"/>
                <w:sz w:val="20"/>
                <w:szCs w:val="20"/>
                <w:u w:val="none"/>
              </w:rPr>
            </w:pPr>
          </w:p>
        </w:tc>
        <w:tc>
          <w:tcPr>
            <w:tcW w:w="780" w:type="pct"/>
            <w:gridSpan w:val="2"/>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i w:val="0"/>
                <w:iCs w:val="0"/>
                <w:color w:val="000000"/>
                <w:sz w:val="20"/>
                <w:szCs w:val="20"/>
                <w:u w:val="none"/>
              </w:rPr>
            </w:pPr>
          </w:p>
        </w:tc>
        <w:tc>
          <w:tcPr>
            <w:tcW w:w="823"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i w:val="0"/>
                <w:iCs w:val="0"/>
                <w:color w:val="000000"/>
                <w:sz w:val="20"/>
                <w:szCs w:val="20"/>
                <w:u w:val="none"/>
              </w:rPr>
            </w:pPr>
          </w:p>
        </w:tc>
        <w:tc>
          <w:tcPr>
            <w:tcW w:w="743"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i w:val="0"/>
                <w:iCs w:val="0"/>
                <w:color w:val="000000"/>
                <w:sz w:val="20"/>
                <w:szCs w:val="20"/>
                <w:u w:val="none"/>
              </w:rPr>
            </w:pPr>
          </w:p>
        </w:tc>
        <w:tc>
          <w:tcPr>
            <w:tcW w:w="841" w:type="pct"/>
            <w:gridSpan w:val="5"/>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i w:val="0"/>
                <w:iCs w:val="0"/>
                <w:color w:val="000000"/>
                <w:sz w:val="20"/>
                <w:szCs w:val="20"/>
                <w:u w:val="none"/>
              </w:rPr>
            </w:pPr>
          </w:p>
        </w:tc>
        <w:tc>
          <w:tcPr>
            <w:tcW w:w="877" w:type="pct"/>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trPr>
        <w:tc>
          <w:tcPr>
            <w:tcW w:w="932" w:type="pct"/>
            <w:gridSpan w:val="2"/>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default" w:ascii="Times New Roman" w:hAnsi="Times New Roman" w:eastAsia="仿宋_GB2312" w:cs="Times New Roman"/>
                <w:i w:val="0"/>
                <w:iCs w:val="0"/>
                <w:color w:val="000000"/>
                <w:sz w:val="20"/>
                <w:szCs w:val="20"/>
                <w:u w:val="none"/>
              </w:rPr>
            </w:pPr>
          </w:p>
        </w:tc>
        <w:tc>
          <w:tcPr>
            <w:tcW w:w="780" w:type="pct"/>
            <w:gridSpan w:val="2"/>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i w:val="0"/>
                <w:iCs w:val="0"/>
                <w:color w:val="000000"/>
                <w:sz w:val="20"/>
                <w:szCs w:val="20"/>
                <w:u w:val="none"/>
              </w:rPr>
            </w:pPr>
          </w:p>
        </w:tc>
        <w:tc>
          <w:tcPr>
            <w:tcW w:w="823" w:type="pct"/>
            <w:gridSpan w:val="2"/>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i w:val="0"/>
                <w:iCs w:val="0"/>
                <w:color w:val="000000"/>
                <w:sz w:val="20"/>
                <w:szCs w:val="20"/>
                <w:u w:val="none"/>
              </w:rPr>
            </w:pPr>
          </w:p>
        </w:tc>
        <w:tc>
          <w:tcPr>
            <w:tcW w:w="743" w:type="pct"/>
            <w:gridSpan w:val="2"/>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i w:val="0"/>
                <w:iCs w:val="0"/>
                <w:color w:val="000000"/>
                <w:sz w:val="20"/>
                <w:szCs w:val="20"/>
                <w:u w:val="none"/>
              </w:rPr>
            </w:pPr>
          </w:p>
        </w:tc>
        <w:tc>
          <w:tcPr>
            <w:tcW w:w="841" w:type="pct"/>
            <w:gridSpan w:val="5"/>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i w:val="0"/>
                <w:iCs w:val="0"/>
                <w:color w:val="000000"/>
                <w:sz w:val="20"/>
                <w:szCs w:val="20"/>
                <w:u w:val="none"/>
              </w:rPr>
            </w:pPr>
          </w:p>
        </w:tc>
        <w:tc>
          <w:tcPr>
            <w:tcW w:w="877" w:type="pct"/>
            <w:gridSpan w:val="4"/>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trPr>
        <w:tc>
          <w:tcPr>
            <w:tcW w:w="932" w:type="pct"/>
            <w:gridSpan w:val="2"/>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仿宋_GB2312" w:cs="Times New Roman"/>
                <w:i w:val="0"/>
                <w:iCs w:val="0"/>
                <w:color w:val="000000"/>
                <w:sz w:val="20"/>
                <w:szCs w:val="20"/>
                <w:u w:val="none"/>
              </w:rPr>
            </w:pPr>
            <w:r>
              <w:rPr>
                <w:rFonts w:hint="default" w:ascii="Times New Roman" w:hAnsi="Times New Roman" w:eastAsia="仿宋_GB2312" w:cs="Times New Roman"/>
                <w:i w:val="0"/>
                <w:iCs w:val="0"/>
                <w:color w:val="000000"/>
                <w:kern w:val="0"/>
                <w:sz w:val="20"/>
                <w:szCs w:val="20"/>
                <w:u w:val="none"/>
                <w:lang w:val="en-US" w:eastAsia="zh-CN" w:bidi="ar"/>
              </w:rPr>
              <w:t>核心知识产权名称及登记号（如专利、软件版权等）</w:t>
            </w:r>
          </w:p>
        </w:tc>
        <w:tc>
          <w:tcPr>
            <w:tcW w:w="2050" w:type="pct"/>
            <w:gridSpan w:val="5"/>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default" w:ascii="Times New Roman" w:hAnsi="Times New Roman" w:eastAsia="仿宋_GB2312" w:cs="Times New Roman"/>
                <w:i w:val="0"/>
                <w:iCs w:val="0"/>
                <w:color w:val="000000"/>
                <w:sz w:val="20"/>
                <w:szCs w:val="20"/>
                <w:u w:val="none"/>
              </w:rPr>
            </w:pPr>
          </w:p>
        </w:tc>
        <w:tc>
          <w:tcPr>
            <w:tcW w:w="493" w:type="pct"/>
            <w:gridSpan w:val="2"/>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仿宋_GB2312" w:cs="Times New Roman"/>
                <w:i w:val="0"/>
                <w:iCs w:val="0"/>
                <w:color w:val="000000"/>
                <w:sz w:val="20"/>
                <w:szCs w:val="20"/>
                <w:u w:val="none"/>
              </w:rPr>
            </w:pPr>
            <w:r>
              <w:rPr>
                <w:rFonts w:hint="default" w:ascii="Times New Roman" w:hAnsi="Times New Roman" w:eastAsia="仿宋_GB2312" w:cs="Times New Roman"/>
                <w:i w:val="0"/>
                <w:iCs w:val="0"/>
                <w:color w:val="000000"/>
                <w:kern w:val="0"/>
                <w:sz w:val="20"/>
                <w:szCs w:val="20"/>
                <w:u w:val="none"/>
                <w:lang w:val="en-US" w:eastAsia="zh-CN" w:bidi="ar"/>
              </w:rPr>
              <w:t>品牌建设</w:t>
            </w:r>
          </w:p>
        </w:tc>
        <w:tc>
          <w:tcPr>
            <w:tcW w:w="1522" w:type="pct"/>
            <w:gridSpan w:val="8"/>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仿宋_GB2312" w:cs="Times New Roman"/>
                <w:i w:val="0"/>
                <w:iCs w:val="0"/>
                <w:color w:val="000000"/>
                <w:sz w:val="20"/>
                <w:szCs w:val="20"/>
                <w:u w:val="none"/>
              </w:rPr>
            </w:pPr>
            <w:r>
              <w:rPr>
                <w:rFonts w:hint="eastAsia" w:eastAsia="仿宋_GB2312" w:cs="Times New Roman"/>
                <w:i w:val="0"/>
                <w:iCs w:val="0"/>
                <w:color w:val="000000"/>
                <w:kern w:val="0"/>
                <w:sz w:val="24"/>
                <w:szCs w:val="24"/>
                <w:u w:val="none"/>
                <w:lang w:val="en-US" w:eastAsia="zh-CN" w:bidi="ar"/>
              </w:rPr>
              <w:t>□</w:t>
            </w:r>
            <w:r>
              <w:rPr>
                <w:rFonts w:hint="default" w:ascii="Times New Roman" w:hAnsi="Times New Roman" w:eastAsia="仿宋_GB2312" w:cs="Times New Roman"/>
                <w:i w:val="0"/>
                <w:iCs w:val="0"/>
                <w:color w:val="000000"/>
                <w:kern w:val="0"/>
                <w:sz w:val="20"/>
                <w:szCs w:val="20"/>
                <w:u w:val="none"/>
                <w:lang w:val="en-US" w:eastAsia="zh-CN" w:bidi="ar"/>
              </w:rPr>
              <w:t xml:space="preserve">中国驰名商标  </w:t>
            </w:r>
            <w:r>
              <w:rPr>
                <w:rFonts w:hint="eastAsia" w:eastAsia="仿宋_GB2312" w:cs="Times New Roman"/>
                <w:i w:val="0"/>
                <w:iCs w:val="0"/>
                <w:color w:val="000000"/>
                <w:kern w:val="0"/>
                <w:sz w:val="24"/>
                <w:szCs w:val="24"/>
                <w:u w:val="none"/>
                <w:lang w:val="en-US" w:eastAsia="zh-CN" w:bidi="ar"/>
              </w:rPr>
              <w:t>□</w:t>
            </w:r>
            <w:r>
              <w:rPr>
                <w:rFonts w:hint="default" w:ascii="Times New Roman" w:hAnsi="Times New Roman" w:eastAsia="仿宋_GB2312" w:cs="Times New Roman"/>
                <w:i w:val="0"/>
                <w:iCs w:val="0"/>
                <w:color w:val="000000"/>
                <w:kern w:val="0"/>
                <w:sz w:val="20"/>
                <w:szCs w:val="20"/>
                <w:u w:val="none"/>
                <w:lang w:val="en-US" w:eastAsia="zh-CN" w:bidi="ar"/>
              </w:rPr>
              <w:t>广东省著名商标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trPr>
        <w:tc>
          <w:tcPr>
            <w:tcW w:w="932" w:type="pct"/>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i w:val="0"/>
                <w:iCs w:val="0"/>
                <w:color w:val="000000"/>
                <w:sz w:val="20"/>
                <w:szCs w:val="20"/>
                <w:u w:val="none"/>
              </w:rPr>
            </w:pPr>
          </w:p>
        </w:tc>
        <w:tc>
          <w:tcPr>
            <w:tcW w:w="2050" w:type="pct"/>
            <w:gridSpan w:val="5"/>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default" w:ascii="Times New Roman" w:hAnsi="Times New Roman" w:eastAsia="仿宋_GB2312" w:cs="Times New Roman"/>
                <w:i w:val="0"/>
                <w:iCs w:val="0"/>
                <w:color w:val="000000"/>
                <w:sz w:val="20"/>
                <w:szCs w:val="20"/>
                <w:u w:val="none"/>
              </w:rPr>
            </w:pPr>
          </w:p>
        </w:tc>
        <w:tc>
          <w:tcPr>
            <w:tcW w:w="493" w:type="pct"/>
            <w:gridSpan w:val="2"/>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仿宋_GB2312" w:cs="Times New Roman"/>
                <w:i w:val="0"/>
                <w:iCs w:val="0"/>
                <w:color w:val="000000"/>
                <w:sz w:val="20"/>
                <w:szCs w:val="20"/>
                <w:u w:val="none"/>
              </w:rPr>
            </w:pPr>
            <w:r>
              <w:rPr>
                <w:rFonts w:hint="default" w:ascii="Times New Roman" w:hAnsi="Times New Roman" w:eastAsia="仿宋_GB2312" w:cs="Times New Roman"/>
                <w:i w:val="0"/>
                <w:iCs w:val="0"/>
                <w:color w:val="000000"/>
                <w:kern w:val="0"/>
                <w:sz w:val="20"/>
                <w:szCs w:val="20"/>
                <w:u w:val="none"/>
                <w:lang w:val="en-US" w:eastAsia="zh-CN" w:bidi="ar"/>
              </w:rPr>
              <w:t>质量认证</w:t>
            </w:r>
          </w:p>
        </w:tc>
        <w:tc>
          <w:tcPr>
            <w:tcW w:w="1522" w:type="pct"/>
            <w:gridSpan w:val="8"/>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trPr>
        <w:tc>
          <w:tcPr>
            <w:tcW w:w="932" w:type="pct"/>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i w:val="0"/>
                <w:iCs w:val="0"/>
                <w:color w:val="000000"/>
                <w:sz w:val="20"/>
                <w:szCs w:val="20"/>
                <w:u w:val="none"/>
              </w:rPr>
            </w:pPr>
          </w:p>
        </w:tc>
        <w:tc>
          <w:tcPr>
            <w:tcW w:w="2050" w:type="pct"/>
            <w:gridSpan w:val="5"/>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default" w:ascii="Times New Roman" w:hAnsi="Times New Roman" w:eastAsia="仿宋_GB2312" w:cs="Times New Roman"/>
                <w:i w:val="0"/>
                <w:iCs w:val="0"/>
                <w:color w:val="000000"/>
                <w:sz w:val="20"/>
                <w:szCs w:val="20"/>
                <w:u w:val="none"/>
              </w:rPr>
            </w:pPr>
          </w:p>
        </w:tc>
        <w:tc>
          <w:tcPr>
            <w:tcW w:w="493" w:type="pct"/>
            <w:gridSpan w:val="2"/>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仿宋_GB2312" w:cs="Times New Roman"/>
                <w:i w:val="0"/>
                <w:iCs w:val="0"/>
                <w:color w:val="000000"/>
                <w:sz w:val="20"/>
                <w:szCs w:val="20"/>
                <w:u w:val="none"/>
              </w:rPr>
            </w:pPr>
            <w:r>
              <w:rPr>
                <w:rFonts w:hint="default" w:ascii="Times New Roman" w:hAnsi="Times New Roman" w:eastAsia="仿宋_GB2312" w:cs="Times New Roman"/>
                <w:i w:val="0"/>
                <w:iCs w:val="0"/>
                <w:color w:val="000000"/>
                <w:kern w:val="0"/>
                <w:sz w:val="20"/>
                <w:szCs w:val="20"/>
                <w:u w:val="none"/>
                <w:lang w:val="en-US" w:eastAsia="zh-CN" w:bidi="ar"/>
              </w:rPr>
              <w:t>标准制定</w:t>
            </w:r>
          </w:p>
        </w:tc>
        <w:tc>
          <w:tcPr>
            <w:tcW w:w="1522" w:type="pct"/>
            <w:gridSpan w:val="8"/>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仿宋_GB2312" w:cs="Times New Roman"/>
                <w:i w:val="0"/>
                <w:iCs w:val="0"/>
                <w:color w:val="000000"/>
                <w:sz w:val="20"/>
                <w:szCs w:val="20"/>
                <w:u w:val="none"/>
              </w:rPr>
            </w:pPr>
            <w:r>
              <w:rPr>
                <w:rFonts w:hint="eastAsia" w:eastAsia="仿宋_GB2312" w:cs="Times New Roman"/>
                <w:i w:val="0"/>
                <w:iCs w:val="0"/>
                <w:color w:val="000000"/>
                <w:kern w:val="0"/>
                <w:sz w:val="24"/>
                <w:szCs w:val="24"/>
                <w:u w:val="none"/>
                <w:lang w:val="en-US" w:eastAsia="zh-CN" w:bidi="ar"/>
              </w:rPr>
              <w:t>□</w:t>
            </w:r>
            <w:r>
              <w:rPr>
                <w:rFonts w:hint="default" w:ascii="Times New Roman" w:hAnsi="Times New Roman" w:eastAsia="仿宋_GB2312" w:cs="Times New Roman"/>
                <w:i w:val="0"/>
                <w:iCs w:val="0"/>
                <w:color w:val="000000"/>
                <w:kern w:val="0"/>
                <w:sz w:val="20"/>
                <w:szCs w:val="20"/>
                <w:u w:val="none"/>
                <w:lang w:val="en-US" w:eastAsia="zh-CN" w:bidi="ar"/>
              </w:rPr>
              <w:t xml:space="preserve">国际标准  </w:t>
            </w:r>
            <w:r>
              <w:rPr>
                <w:rFonts w:hint="eastAsia" w:eastAsia="仿宋_GB2312" w:cs="Times New Roman"/>
                <w:i w:val="0"/>
                <w:iCs w:val="0"/>
                <w:color w:val="000000"/>
                <w:kern w:val="0"/>
                <w:sz w:val="24"/>
                <w:szCs w:val="24"/>
                <w:u w:val="none"/>
                <w:lang w:val="en-US" w:eastAsia="zh-CN" w:bidi="ar"/>
              </w:rPr>
              <w:t>□</w:t>
            </w:r>
            <w:r>
              <w:rPr>
                <w:rFonts w:hint="default" w:ascii="Times New Roman" w:hAnsi="Times New Roman" w:eastAsia="仿宋_GB2312" w:cs="Times New Roman"/>
                <w:i w:val="0"/>
                <w:iCs w:val="0"/>
                <w:color w:val="000000"/>
                <w:kern w:val="0"/>
                <w:sz w:val="20"/>
                <w:szCs w:val="20"/>
                <w:u w:val="none"/>
                <w:lang w:val="en-US" w:eastAsia="zh-CN" w:bidi="ar"/>
              </w:rPr>
              <w:t xml:space="preserve">国家标准  </w:t>
            </w:r>
            <w:r>
              <w:rPr>
                <w:rFonts w:hint="eastAsia" w:eastAsia="仿宋_GB2312" w:cs="Times New Roman"/>
                <w:i w:val="0"/>
                <w:iCs w:val="0"/>
                <w:color w:val="000000"/>
                <w:kern w:val="0"/>
                <w:sz w:val="24"/>
                <w:szCs w:val="24"/>
                <w:u w:val="none"/>
                <w:lang w:val="en-US" w:eastAsia="zh-CN" w:bidi="ar"/>
              </w:rPr>
              <w:t>□</w:t>
            </w:r>
            <w:r>
              <w:rPr>
                <w:rFonts w:hint="default" w:ascii="Times New Roman" w:hAnsi="Times New Roman" w:eastAsia="仿宋_GB2312" w:cs="Times New Roman"/>
                <w:i w:val="0"/>
                <w:iCs w:val="0"/>
                <w:color w:val="000000"/>
                <w:kern w:val="0"/>
                <w:sz w:val="20"/>
                <w:szCs w:val="20"/>
                <w:u w:val="none"/>
                <w:lang w:val="en-US" w:eastAsia="zh-CN" w:bidi="ar"/>
              </w:rPr>
              <w:t>企业标准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3" w:hRule="atLeast"/>
        </w:trPr>
        <w:tc>
          <w:tcPr>
            <w:tcW w:w="5000" w:type="pct"/>
            <w:gridSpan w:val="17"/>
            <w:tcBorders>
              <w:top w:val="nil"/>
              <w:left w:val="nil"/>
              <w:bottom w:val="nil"/>
              <w:right w:val="nil"/>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000000"/>
                <w:sz w:val="20"/>
                <w:szCs w:val="20"/>
                <w:u w:val="none"/>
              </w:rPr>
            </w:pPr>
            <w:r>
              <w:rPr>
                <w:rFonts w:hint="default" w:ascii="Times New Roman" w:hAnsi="Times New Roman" w:eastAsia="仿宋_GB2312" w:cs="Times New Roman"/>
                <w:i w:val="0"/>
                <w:iCs w:val="0"/>
                <w:color w:val="000000"/>
                <w:kern w:val="0"/>
                <w:sz w:val="20"/>
                <w:szCs w:val="20"/>
                <w:u w:val="none"/>
                <w:lang w:val="en-US" w:eastAsia="zh-CN" w:bidi="ar"/>
              </w:rPr>
              <w:t>注：职工人数（人）、技术人员（人）、总资产、净资产、流动资产、流动负债、资产负债率均取2024年年末数。</w:t>
            </w:r>
          </w:p>
        </w:tc>
      </w:tr>
    </w:tbl>
    <w:p>
      <w:pPr>
        <w:rPr>
          <w:rFonts w:hint="default"/>
          <w:lang w:val="en-US" w:eastAsia="zh-CN"/>
        </w:rPr>
        <w:sectPr>
          <w:pgSz w:w="16838" w:h="11906" w:orient="landscape"/>
          <w:pgMar w:top="1100" w:right="1080" w:bottom="1100" w:left="1080" w:header="851" w:footer="992" w:gutter="0"/>
          <w:cols w:space="720" w:num="1"/>
          <w:docGrid w:type="lines" w:linePitch="312" w:charSpace="0"/>
        </w:sectPr>
      </w:pPr>
    </w:p>
    <w:tbl>
      <w:tblPr>
        <w:tblStyle w:val="13"/>
        <w:tblW w:w="4993"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642"/>
        <w:gridCol w:w="1604"/>
        <w:gridCol w:w="124"/>
        <w:gridCol w:w="330"/>
        <w:gridCol w:w="165"/>
        <w:gridCol w:w="1050"/>
        <w:gridCol w:w="711"/>
        <w:gridCol w:w="321"/>
        <w:gridCol w:w="363"/>
        <w:gridCol w:w="345"/>
        <w:gridCol w:w="1074"/>
        <w:gridCol w:w="486"/>
        <w:gridCol w:w="642"/>
        <w:gridCol w:w="663"/>
        <w:gridCol w:w="726"/>
        <w:gridCol w:w="789"/>
        <w:gridCol w:w="463"/>
        <w:gridCol w:w="197"/>
        <w:gridCol w:w="630"/>
        <w:gridCol w:w="79"/>
        <w:gridCol w:w="439"/>
        <w:gridCol w:w="877"/>
        <w:gridCol w:w="75"/>
        <w:gridCol w:w="111"/>
        <w:gridCol w:w="390"/>
        <w:gridCol w:w="384"/>
        <w:gridCol w:w="309"/>
        <w:gridCol w:w="88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9" w:hRule="atLeast"/>
        </w:trPr>
        <w:tc>
          <w:tcPr>
            <w:tcW w:w="215" w:type="pct"/>
            <w:tcBorders>
              <w:top w:val="nil"/>
              <w:left w:val="nil"/>
              <w:bottom w:val="nil"/>
              <w:right w:val="nil"/>
            </w:tcBorders>
            <w:noWrap/>
            <w:vAlign w:val="center"/>
          </w:tcPr>
          <w:p>
            <w:pPr>
              <w:keepNext w:val="0"/>
              <w:keepLines w:val="0"/>
              <w:pageBreakBefore w:val="0"/>
              <w:kinsoku/>
              <w:wordWrap/>
              <w:overflowPunct/>
              <w:topLinePunct w:val="0"/>
              <w:autoSpaceDE/>
              <w:autoSpaceDN/>
              <w:bidi w:val="0"/>
              <w:adjustRightInd/>
              <w:snapToGrid/>
              <w:spacing w:line="300" w:lineRule="exact"/>
              <w:jc w:val="both"/>
              <w:rPr>
                <w:rFonts w:hint="default" w:ascii="Times New Roman" w:hAnsi="Times New Roman" w:eastAsia="宋体" w:cs="Times New Roman"/>
                <w:i w:val="0"/>
                <w:iCs w:val="0"/>
                <w:color w:val="000000"/>
                <w:sz w:val="32"/>
                <w:szCs w:val="32"/>
                <w:u w:val="none"/>
              </w:rPr>
            </w:pPr>
          </w:p>
        </w:tc>
        <w:tc>
          <w:tcPr>
            <w:tcW w:w="691" w:type="pct"/>
            <w:gridSpan w:val="3"/>
            <w:tcBorders>
              <w:top w:val="nil"/>
              <w:left w:val="nil"/>
              <w:bottom w:val="nil"/>
              <w:right w:val="nil"/>
            </w:tcBorders>
            <w:noWrap/>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楷体_GB2312" w:cs="Times New Roman"/>
                <w:b/>
                <w:bCs/>
                <w:i w:val="0"/>
                <w:iCs w:val="0"/>
                <w:color w:val="000000"/>
                <w:sz w:val="36"/>
                <w:szCs w:val="36"/>
                <w:u w:val="none"/>
              </w:rPr>
            </w:pPr>
          </w:p>
        </w:tc>
        <w:tc>
          <w:tcPr>
            <w:tcW w:w="3073" w:type="pct"/>
            <w:gridSpan w:val="17"/>
            <w:tcBorders>
              <w:top w:val="nil"/>
              <w:left w:val="nil"/>
              <w:bottom w:val="nil"/>
              <w:right w:val="nil"/>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楷体_GB2312" w:cs="Times New Roman"/>
                <w:i w:val="0"/>
                <w:iCs w:val="0"/>
                <w:color w:val="000000"/>
                <w:sz w:val="24"/>
                <w:szCs w:val="24"/>
                <w:u w:val="none"/>
              </w:rPr>
            </w:pPr>
            <w:r>
              <w:rPr>
                <w:rFonts w:hint="default" w:ascii="Times New Roman" w:hAnsi="Times New Roman" w:eastAsia="楷体_GB2312" w:cs="Times New Roman"/>
                <w:i w:val="0"/>
                <w:iCs w:val="0"/>
                <w:color w:val="000000"/>
                <w:kern w:val="0"/>
                <w:sz w:val="24"/>
                <w:szCs w:val="24"/>
                <w:u w:val="none"/>
                <w:lang w:val="en-US" w:eastAsia="zh-CN" w:bidi="ar"/>
              </w:rPr>
              <w:t>（二）</w:t>
            </w:r>
            <w:r>
              <w:rPr>
                <w:rStyle w:val="24"/>
                <w:rFonts w:hint="default" w:ascii="Times New Roman" w:hAnsi="Times New Roman" w:cs="Times New Roman"/>
                <w:lang w:val="en-US" w:eastAsia="zh-CN" w:bidi="ar"/>
              </w:rPr>
              <w:t>项目基本情况表</w:t>
            </w:r>
          </w:p>
        </w:tc>
        <w:tc>
          <w:tcPr>
            <w:tcW w:w="357" w:type="pct"/>
            <w:gridSpan w:val="3"/>
            <w:tcBorders>
              <w:top w:val="nil"/>
              <w:left w:val="nil"/>
              <w:bottom w:val="nil"/>
              <w:right w:val="nil"/>
            </w:tcBorders>
            <w:noWrap/>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楷体_GB2312" w:cs="Times New Roman"/>
                <w:i w:val="0"/>
                <w:iCs w:val="0"/>
                <w:color w:val="000000"/>
                <w:sz w:val="24"/>
                <w:szCs w:val="24"/>
                <w:u w:val="none"/>
              </w:rPr>
            </w:pPr>
          </w:p>
        </w:tc>
        <w:tc>
          <w:tcPr>
            <w:tcW w:w="131" w:type="pct"/>
            <w:tcBorders>
              <w:top w:val="nil"/>
              <w:left w:val="nil"/>
              <w:bottom w:val="nil"/>
              <w:right w:val="nil"/>
            </w:tcBorders>
            <w:noWrap/>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楷体_GB2312" w:cs="Times New Roman"/>
                <w:i w:val="0"/>
                <w:iCs w:val="0"/>
                <w:color w:val="000000"/>
                <w:sz w:val="24"/>
                <w:szCs w:val="24"/>
                <w:u w:val="none"/>
              </w:rPr>
            </w:pPr>
          </w:p>
        </w:tc>
        <w:tc>
          <w:tcPr>
            <w:tcW w:w="232" w:type="pct"/>
            <w:gridSpan w:val="2"/>
            <w:tcBorders>
              <w:top w:val="nil"/>
              <w:left w:val="nil"/>
              <w:bottom w:val="nil"/>
              <w:right w:val="nil"/>
            </w:tcBorders>
            <w:noWrap/>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楷体_GB2312" w:cs="Times New Roman"/>
                <w:i w:val="0"/>
                <w:iCs w:val="0"/>
                <w:color w:val="000000"/>
                <w:sz w:val="24"/>
                <w:szCs w:val="24"/>
                <w:u w:val="none"/>
              </w:rPr>
            </w:pPr>
          </w:p>
        </w:tc>
        <w:tc>
          <w:tcPr>
            <w:tcW w:w="298" w:type="pct"/>
            <w:tcBorders>
              <w:top w:val="nil"/>
              <w:left w:val="nil"/>
              <w:bottom w:val="nil"/>
              <w:right w:val="nil"/>
            </w:tcBorders>
            <w:noWrap/>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楷体_GB2312" w:cs="Times New Roman"/>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0" w:hRule="atLeast"/>
        </w:trPr>
        <w:tc>
          <w:tcPr>
            <w:tcW w:w="215" w:type="pct"/>
            <w:tcBorders>
              <w:top w:val="nil"/>
              <w:left w:val="nil"/>
              <w:bottom w:val="nil"/>
              <w:right w:val="nil"/>
            </w:tcBorders>
            <w:noWrap/>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i w:val="0"/>
                <w:iCs w:val="0"/>
                <w:color w:val="000000"/>
                <w:sz w:val="24"/>
                <w:szCs w:val="24"/>
                <w:u w:val="none"/>
              </w:rPr>
            </w:pPr>
          </w:p>
        </w:tc>
        <w:tc>
          <w:tcPr>
            <w:tcW w:w="691" w:type="pct"/>
            <w:gridSpan w:val="3"/>
            <w:tcBorders>
              <w:top w:val="nil"/>
              <w:left w:val="nil"/>
              <w:bottom w:val="nil"/>
              <w:right w:val="nil"/>
            </w:tcBorders>
            <w:noWrap/>
            <w:vAlign w:val="center"/>
          </w:tcPr>
          <w:p>
            <w:pPr>
              <w:keepNext w:val="0"/>
              <w:keepLines w:val="0"/>
              <w:pageBreakBefore w:val="0"/>
              <w:kinsoku/>
              <w:wordWrap/>
              <w:overflowPunct/>
              <w:topLinePunct w:val="0"/>
              <w:autoSpaceDE/>
              <w:autoSpaceDN/>
              <w:bidi w:val="0"/>
              <w:adjustRightInd/>
              <w:snapToGrid/>
              <w:spacing w:line="300" w:lineRule="exact"/>
              <w:jc w:val="both"/>
              <w:rPr>
                <w:rFonts w:hint="default" w:ascii="Times New Roman" w:hAnsi="Times New Roman" w:eastAsia="仿宋_GB2312" w:cs="Times New Roman"/>
                <w:i w:val="0"/>
                <w:iCs w:val="0"/>
                <w:color w:val="000000"/>
                <w:sz w:val="24"/>
                <w:szCs w:val="24"/>
                <w:u w:val="none"/>
              </w:rPr>
            </w:pPr>
          </w:p>
        </w:tc>
        <w:tc>
          <w:tcPr>
            <w:tcW w:w="408" w:type="pct"/>
            <w:gridSpan w:val="2"/>
            <w:tcBorders>
              <w:top w:val="nil"/>
              <w:left w:val="nil"/>
              <w:bottom w:val="nil"/>
              <w:right w:val="nil"/>
            </w:tcBorders>
            <w:noWrap/>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仿宋_GB2312" w:cs="Times New Roman"/>
                <w:i w:val="0"/>
                <w:iCs w:val="0"/>
                <w:color w:val="000000"/>
                <w:sz w:val="24"/>
                <w:szCs w:val="24"/>
                <w:u w:val="none"/>
              </w:rPr>
            </w:pPr>
          </w:p>
        </w:tc>
        <w:tc>
          <w:tcPr>
            <w:tcW w:w="238" w:type="pct"/>
            <w:tcBorders>
              <w:top w:val="nil"/>
              <w:left w:val="nil"/>
              <w:bottom w:val="nil"/>
              <w:right w:val="nil"/>
            </w:tcBorders>
            <w:noWrap/>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仿宋_GB2312" w:cs="Times New Roman"/>
                <w:i w:val="0"/>
                <w:iCs w:val="0"/>
                <w:color w:val="000000"/>
                <w:sz w:val="24"/>
                <w:szCs w:val="24"/>
                <w:u w:val="none"/>
              </w:rPr>
            </w:pPr>
          </w:p>
        </w:tc>
        <w:tc>
          <w:tcPr>
            <w:tcW w:w="107" w:type="pct"/>
            <w:tcBorders>
              <w:top w:val="nil"/>
              <w:left w:val="nil"/>
              <w:bottom w:val="nil"/>
              <w:right w:val="nil"/>
            </w:tcBorders>
            <w:noWrap/>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仿宋_GB2312" w:cs="Times New Roman"/>
                <w:i w:val="0"/>
                <w:iCs w:val="0"/>
                <w:color w:val="000000"/>
                <w:sz w:val="24"/>
                <w:szCs w:val="24"/>
                <w:u w:val="none"/>
              </w:rPr>
            </w:pPr>
          </w:p>
        </w:tc>
        <w:tc>
          <w:tcPr>
            <w:tcW w:w="122" w:type="pct"/>
            <w:tcBorders>
              <w:top w:val="nil"/>
              <w:left w:val="nil"/>
              <w:bottom w:val="nil"/>
              <w:right w:val="nil"/>
            </w:tcBorders>
            <w:noWrap/>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仿宋_GB2312" w:cs="Times New Roman"/>
                <w:i w:val="0"/>
                <w:iCs w:val="0"/>
                <w:color w:val="000000"/>
                <w:sz w:val="24"/>
                <w:szCs w:val="24"/>
                <w:u w:val="none"/>
              </w:rPr>
            </w:pPr>
          </w:p>
        </w:tc>
        <w:tc>
          <w:tcPr>
            <w:tcW w:w="115" w:type="pct"/>
            <w:tcBorders>
              <w:top w:val="nil"/>
              <w:left w:val="nil"/>
              <w:bottom w:val="nil"/>
              <w:right w:val="nil"/>
            </w:tcBorders>
            <w:noWrap/>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仿宋_GB2312" w:cs="Times New Roman"/>
                <w:i w:val="0"/>
                <w:iCs w:val="0"/>
                <w:color w:val="000000"/>
                <w:sz w:val="24"/>
                <w:szCs w:val="24"/>
                <w:u w:val="none"/>
              </w:rPr>
            </w:pPr>
          </w:p>
        </w:tc>
        <w:tc>
          <w:tcPr>
            <w:tcW w:w="360" w:type="pct"/>
            <w:tcBorders>
              <w:top w:val="nil"/>
              <w:left w:val="nil"/>
              <w:bottom w:val="nil"/>
              <w:right w:val="nil"/>
            </w:tcBorders>
            <w:noWrap/>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仿宋_GB2312" w:cs="Times New Roman"/>
                <w:i w:val="0"/>
                <w:iCs w:val="0"/>
                <w:color w:val="000000"/>
                <w:sz w:val="24"/>
                <w:szCs w:val="24"/>
                <w:u w:val="none"/>
              </w:rPr>
            </w:pPr>
          </w:p>
        </w:tc>
        <w:tc>
          <w:tcPr>
            <w:tcW w:w="379" w:type="pct"/>
            <w:gridSpan w:val="2"/>
            <w:tcBorders>
              <w:top w:val="nil"/>
              <w:left w:val="nil"/>
              <w:bottom w:val="nil"/>
              <w:right w:val="nil"/>
            </w:tcBorders>
            <w:noWrap/>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仿宋_GB2312" w:cs="Times New Roman"/>
                <w:i w:val="0"/>
                <w:iCs w:val="0"/>
                <w:color w:val="000000"/>
                <w:sz w:val="24"/>
                <w:szCs w:val="24"/>
                <w:u w:val="none"/>
              </w:rPr>
            </w:pPr>
          </w:p>
        </w:tc>
        <w:tc>
          <w:tcPr>
            <w:tcW w:w="466" w:type="pct"/>
            <w:gridSpan w:val="2"/>
            <w:tcBorders>
              <w:top w:val="nil"/>
              <w:left w:val="nil"/>
              <w:bottom w:val="nil"/>
              <w:right w:val="nil"/>
            </w:tcBorders>
            <w:noWrap/>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仿宋_GB2312" w:cs="Times New Roman"/>
                <w:i w:val="0"/>
                <w:iCs w:val="0"/>
                <w:color w:val="000000"/>
                <w:sz w:val="24"/>
                <w:szCs w:val="24"/>
                <w:u w:val="none"/>
              </w:rPr>
            </w:pPr>
          </w:p>
        </w:tc>
        <w:tc>
          <w:tcPr>
            <w:tcW w:w="420" w:type="pct"/>
            <w:gridSpan w:val="2"/>
            <w:tcBorders>
              <w:top w:val="nil"/>
              <w:left w:val="nil"/>
              <w:bottom w:val="nil"/>
              <w:right w:val="nil"/>
            </w:tcBorders>
            <w:noWrap/>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仿宋_GB2312" w:cs="Times New Roman"/>
                <w:i w:val="0"/>
                <w:iCs w:val="0"/>
                <w:color w:val="000000"/>
                <w:sz w:val="24"/>
                <w:szCs w:val="24"/>
                <w:u w:val="none"/>
              </w:rPr>
            </w:pPr>
          </w:p>
        </w:tc>
        <w:tc>
          <w:tcPr>
            <w:tcW w:w="452" w:type="pct"/>
            <w:gridSpan w:val="4"/>
            <w:tcBorders>
              <w:top w:val="nil"/>
              <w:left w:val="nil"/>
              <w:bottom w:val="nil"/>
              <w:right w:val="nil"/>
            </w:tcBorders>
            <w:noWrap/>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仿宋_GB2312" w:cs="Times New Roman"/>
                <w:i w:val="0"/>
                <w:iCs w:val="0"/>
                <w:color w:val="000000"/>
                <w:sz w:val="24"/>
                <w:szCs w:val="24"/>
                <w:u w:val="none"/>
              </w:rPr>
            </w:pPr>
          </w:p>
        </w:tc>
        <w:tc>
          <w:tcPr>
            <w:tcW w:w="357" w:type="pct"/>
            <w:gridSpan w:val="3"/>
            <w:tcBorders>
              <w:top w:val="nil"/>
              <w:left w:val="nil"/>
              <w:bottom w:val="nil"/>
              <w:right w:val="nil"/>
            </w:tcBorders>
            <w:noWrap/>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仿宋_GB2312" w:cs="Times New Roman"/>
                <w:i w:val="0"/>
                <w:iCs w:val="0"/>
                <w:color w:val="000000"/>
                <w:sz w:val="24"/>
                <w:szCs w:val="24"/>
                <w:u w:val="none"/>
              </w:rPr>
            </w:pPr>
          </w:p>
        </w:tc>
        <w:tc>
          <w:tcPr>
            <w:tcW w:w="662" w:type="pct"/>
            <w:gridSpan w:val="4"/>
            <w:tcBorders>
              <w:top w:val="nil"/>
              <w:left w:val="nil"/>
              <w:bottom w:val="nil"/>
              <w:right w:val="nil"/>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215" w:type="pct"/>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iCs w:val="0"/>
                <w:color w:val="000000"/>
                <w:sz w:val="20"/>
                <w:szCs w:val="20"/>
                <w:u w:val="none"/>
              </w:rPr>
            </w:pPr>
            <w:r>
              <w:rPr>
                <w:rFonts w:hint="default" w:ascii="Times New Roman" w:hAnsi="Times New Roman" w:eastAsia="仿宋_GB2312" w:cs="Times New Roman"/>
                <w:i w:val="0"/>
                <w:iCs w:val="0"/>
                <w:color w:val="000000"/>
                <w:kern w:val="0"/>
                <w:sz w:val="20"/>
                <w:szCs w:val="20"/>
                <w:u w:val="none"/>
                <w:lang w:val="en-US" w:eastAsia="zh-CN" w:bidi="ar"/>
              </w:rPr>
              <w:t>项目</w:t>
            </w:r>
            <w:r>
              <w:rPr>
                <w:rFonts w:hint="default" w:ascii="Times New Roman" w:hAnsi="Times New Roman" w:eastAsia="仿宋_GB2312" w:cs="Times New Roman"/>
                <w:i w:val="0"/>
                <w:iCs w:val="0"/>
                <w:color w:val="000000"/>
                <w:kern w:val="0"/>
                <w:sz w:val="20"/>
                <w:szCs w:val="20"/>
                <w:u w:val="none"/>
                <w:lang w:val="en-US" w:eastAsia="zh-CN" w:bidi="ar"/>
              </w:rPr>
              <w:br w:type="textWrapping"/>
            </w:r>
            <w:r>
              <w:rPr>
                <w:rFonts w:hint="default" w:ascii="Times New Roman" w:hAnsi="Times New Roman" w:eastAsia="仿宋_GB2312" w:cs="Times New Roman"/>
                <w:i w:val="0"/>
                <w:iCs w:val="0"/>
                <w:color w:val="000000"/>
                <w:kern w:val="0"/>
                <w:sz w:val="20"/>
                <w:szCs w:val="20"/>
                <w:u w:val="none"/>
                <w:lang w:val="en-US" w:eastAsia="zh-CN" w:bidi="ar"/>
              </w:rPr>
              <w:t>概况</w:t>
            </w:r>
          </w:p>
        </w:tc>
        <w:tc>
          <w:tcPr>
            <w:tcW w:w="539"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iCs w:val="0"/>
                <w:color w:val="000000"/>
                <w:sz w:val="20"/>
                <w:szCs w:val="20"/>
                <w:u w:val="none"/>
              </w:rPr>
            </w:pPr>
            <w:r>
              <w:rPr>
                <w:rFonts w:hint="default" w:ascii="Times New Roman" w:hAnsi="Times New Roman" w:eastAsia="仿宋_GB2312" w:cs="Times New Roman"/>
                <w:i w:val="0"/>
                <w:iCs w:val="0"/>
                <w:color w:val="000000"/>
                <w:kern w:val="0"/>
                <w:sz w:val="20"/>
                <w:szCs w:val="20"/>
                <w:u w:val="none"/>
                <w:lang w:val="en-US" w:eastAsia="zh-CN" w:bidi="ar"/>
              </w:rPr>
              <w:t>项目名称</w:t>
            </w:r>
          </w:p>
        </w:tc>
        <w:tc>
          <w:tcPr>
            <w:tcW w:w="1145" w:type="pct"/>
            <w:gridSpan w:val="8"/>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iCs w:val="0"/>
                <w:color w:val="000000"/>
                <w:sz w:val="20"/>
                <w:szCs w:val="20"/>
                <w:u w:val="none"/>
              </w:rPr>
            </w:pPr>
            <w:r>
              <w:rPr>
                <w:rFonts w:hint="default" w:ascii="Times New Roman" w:hAnsi="Times New Roman" w:eastAsia="仿宋_GB2312" w:cs="Times New Roman"/>
                <w:i w:val="0"/>
                <w:iCs w:val="0"/>
                <w:color w:val="000000"/>
                <w:kern w:val="0"/>
                <w:sz w:val="20"/>
                <w:szCs w:val="20"/>
                <w:u w:val="none"/>
                <w:lang w:val="en-US" w:eastAsia="zh-CN" w:bidi="ar"/>
              </w:rPr>
              <w:t>XXXX技术改造项目</w:t>
            </w:r>
          </w:p>
        </w:tc>
        <w:tc>
          <w:tcPr>
            <w:tcW w:w="524"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iCs w:val="0"/>
                <w:color w:val="000000"/>
                <w:sz w:val="20"/>
                <w:szCs w:val="20"/>
                <w:u w:val="none"/>
              </w:rPr>
            </w:pPr>
            <w:r>
              <w:rPr>
                <w:rFonts w:hint="default" w:ascii="Times New Roman" w:hAnsi="Times New Roman" w:eastAsia="仿宋_GB2312" w:cs="Times New Roman"/>
                <w:i w:val="0"/>
                <w:iCs w:val="0"/>
                <w:color w:val="000000"/>
                <w:kern w:val="0"/>
                <w:sz w:val="20"/>
                <w:szCs w:val="20"/>
                <w:u w:val="none"/>
                <w:lang w:val="en-US" w:eastAsia="zh-CN" w:bidi="ar"/>
              </w:rPr>
              <w:t>项目开工日期</w:t>
            </w:r>
          </w:p>
        </w:tc>
        <w:tc>
          <w:tcPr>
            <w:tcW w:w="682" w:type="pct"/>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iCs w:val="0"/>
                <w:color w:val="000000"/>
                <w:sz w:val="20"/>
                <w:szCs w:val="20"/>
                <w:u w:val="none"/>
              </w:rPr>
            </w:pPr>
            <w:r>
              <w:rPr>
                <w:rFonts w:hint="default" w:ascii="Times New Roman" w:hAnsi="Times New Roman" w:eastAsia="仿宋_GB2312" w:cs="Times New Roman"/>
                <w:i w:val="0"/>
                <w:iCs w:val="0"/>
                <w:color w:val="000000"/>
                <w:kern w:val="0"/>
                <w:sz w:val="20"/>
                <w:szCs w:val="20"/>
                <w:u w:val="none"/>
                <w:lang w:val="en-US" w:eastAsia="zh-CN" w:bidi="ar"/>
              </w:rPr>
              <w:t>XX年XX月</w:t>
            </w:r>
          </w:p>
        </w:tc>
        <w:tc>
          <w:tcPr>
            <w:tcW w:w="487" w:type="pct"/>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iCs w:val="0"/>
                <w:color w:val="000000"/>
                <w:sz w:val="20"/>
                <w:szCs w:val="20"/>
                <w:u w:val="none"/>
              </w:rPr>
            </w:pPr>
            <w:r>
              <w:rPr>
                <w:rFonts w:hint="default" w:ascii="Times New Roman" w:hAnsi="Times New Roman" w:eastAsia="仿宋_GB2312" w:cs="Times New Roman"/>
                <w:i w:val="0"/>
                <w:iCs w:val="0"/>
                <w:color w:val="000000"/>
                <w:kern w:val="0"/>
                <w:sz w:val="20"/>
                <w:szCs w:val="20"/>
                <w:u w:val="none"/>
                <w:lang w:val="en-US" w:eastAsia="zh-CN" w:bidi="ar"/>
              </w:rPr>
              <w:t>项目完工日期</w:t>
            </w:r>
          </w:p>
        </w:tc>
        <w:tc>
          <w:tcPr>
            <w:tcW w:w="705" w:type="pct"/>
            <w:gridSpan w:val="5"/>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iCs w:val="0"/>
                <w:color w:val="000000"/>
                <w:sz w:val="20"/>
                <w:szCs w:val="20"/>
                <w:u w:val="none"/>
              </w:rPr>
            </w:pPr>
            <w:r>
              <w:rPr>
                <w:rFonts w:hint="default" w:ascii="Times New Roman" w:hAnsi="Times New Roman" w:eastAsia="仿宋_GB2312" w:cs="Times New Roman"/>
                <w:i w:val="0"/>
                <w:iCs w:val="0"/>
                <w:color w:val="000000"/>
                <w:kern w:val="0"/>
                <w:sz w:val="20"/>
                <w:szCs w:val="20"/>
                <w:u w:val="none"/>
                <w:lang w:val="en-US" w:eastAsia="zh-CN" w:bidi="ar"/>
              </w:rPr>
              <w:t>XX年XX月</w:t>
            </w:r>
          </w:p>
        </w:tc>
        <w:tc>
          <w:tcPr>
            <w:tcW w:w="297" w:type="pct"/>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iCs w:val="0"/>
                <w:color w:val="000000"/>
                <w:sz w:val="20"/>
                <w:szCs w:val="20"/>
                <w:u w:val="none"/>
              </w:rPr>
            </w:pPr>
            <w:r>
              <w:rPr>
                <w:rFonts w:hint="default" w:ascii="Times New Roman" w:hAnsi="Times New Roman" w:eastAsia="仿宋_GB2312" w:cs="Times New Roman"/>
                <w:i w:val="0"/>
                <w:iCs w:val="0"/>
                <w:color w:val="000000"/>
                <w:kern w:val="0"/>
                <w:sz w:val="20"/>
                <w:szCs w:val="20"/>
                <w:u w:val="none"/>
                <w:lang w:val="en-US" w:eastAsia="zh-CN" w:bidi="ar"/>
              </w:rPr>
              <w:t>项目责任人</w:t>
            </w:r>
          </w:p>
        </w:tc>
        <w:tc>
          <w:tcPr>
            <w:tcW w:w="401"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215" w:type="pct"/>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000000"/>
                <w:sz w:val="20"/>
                <w:szCs w:val="20"/>
                <w:u w:val="none"/>
              </w:rPr>
            </w:pPr>
          </w:p>
        </w:tc>
        <w:tc>
          <w:tcPr>
            <w:tcW w:w="691" w:type="pct"/>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iCs w:val="0"/>
                <w:color w:val="000000"/>
                <w:sz w:val="20"/>
                <w:szCs w:val="20"/>
                <w:u w:val="none"/>
              </w:rPr>
            </w:pPr>
            <w:r>
              <w:rPr>
                <w:rFonts w:hint="default" w:ascii="Times New Roman" w:hAnsi="Times New Roman" w:eastAsia="仿宋_GB2312" w:cs="Times New Roman"/>
                <w:i w:val="0"/>
                <w:iCs w:val="0"/>
                <w:color w:val="000000"/>
                <w:kern w:val="0"/>
                <w:sz w:val="20"/>
                <w:szCs w:val="20"/>
                <w:u w:val="none"/>
                <w:lang w:val="en-US" w:eastAsia="zh-CN" w:bidi="ar"/>
              </w:rPr>
              <w:t>支持方式</w:t>
            </w:r>
          </w:p>
        </w:tc>
        <w:tc>
          <w:tcPr>
            <w:tcW w:w="4092" w:type="pct"/>
            <w:gridSpan w:val="24"/>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iCs w:val="0"/>
                <w:color w:val="000000"/>
                <w:sz w:val="20"/>
                <w:szCs w:val="20"/>
                <w:u w:val="none"/>
              </w:rPr>
            </w:pPr>
            <w:r>
              <w:rPr>
                <w:rFonts w:hint="eastAsia" w:eastAsia="仿宋_GB2312" w:cs="Times New Roman"/>
                <w:i w:val="0"/>
                <w:iCs w:val="0"/>
                <w:color w:val="000000"/>
                <w:kern w:val="0"/>
                <w:sz w:val="20"/>
                <w:szCs w:val="20"/>
                <w:u w:val="none"/>
                <w:lang w:val="en-US" w:eastAsia="zh-CN" w:bidi="ar"/>
              </w:rPr>
              <w:t>□</w:t>
            </w:r>
            <w:r>
              <w:rPr>
                <w:rFonts w:hint="default" w:ascii="Times New Roman" w:hAnsi="Times New Roman" w:eastAsia="仿宋_GB2312" w:cs="Times New Roman"/>
                <w:i w:val="0"/>
                <w:iCs w:val="0"/>
                <w:color w:val="000000"/>
                <w:kern w:val="0"/>
                <w:sz w:val="20"/>
                <w:szCs w:val="20"/>
                <w:u w:val="none"/>
                <w:lang w:val="en-US" w:eastAsia="zh-CN" w:bidi="ar"/>
              </w:rPr>
              <w:t xml:space="preserve">设备奖励             </w:t>
            </w:r>
            <w:r>
              <w:rPr>
                <w:rFonts w:hint="eastAsia" w:eastAsia="仿宋_GB2312" w:cs="Times New Roman"/>
                <w:i w:val="0"/>
                <w:iCs w:val="0"/>
                <w:color w:val="000000"/>
                <w:kern w:val="0"/>
                <w:sz w:val="20"/>
                <w:szCs w:val="20"/>
                <w:u w:val="none"/>
                <w:lang w:val="en-US" w:eastAsia="zh-CN" w:bidi="ar"/>
              </w:rPr>
              <w:t>□</w:t>
            </w:r>
            <w:r>
              <w:rPr>
                <w:rFonts w:hint="default" w:ascii="Times New Roman" w:hAnsi="Times New Roman" w:eastAsia="仿宋_GB2312" w:cs="Times New Roman"/>
                <w:i w:val="0"/>
                <w:iCs w:val="0"/>
                <w:color w:val="000000"/>
                <w:kern w:val="0"/>
                <w:sz w:val="20"/>
                <w:szCs w:val="20"/>
                <w:u w:val="none"/>
                <w:lang w:val="en-US" w:eastAsia="zh-CN" w:bidi="ar"/>
              </w:rPr>
              <w:t xml:space="preserve">银行贷款贴息              </w:t>
            </w:r>
            <w:r>
              <w:rPr>
                <w:rFonts w:hint="eastAsia" w:eastAsia="仿宋_GB2312" w:cs="Times New Roman"/>
                <w:i w:val="0"/>
                <w:iCs w:val="0"/>
                <w:color w:val="000000"/>
                <w:kern w:val="0"/>
                <w:sz w:val="20"/>
                <w:szCs w:val="20"/>
                <w:u w:val="none"/>
                <w:lang w:val="en-US" w:eastAsia="zh-CN" w:bidi="ar"/>
              </w:rPr>
              <w:t>□</w:t>
            </w:r>
            <w:r>
              <w:rPr>
                <w:rFonts w:hint="default" w:ascii="Times New Roman" w:hAnsi="Times New Roman" w:eastAsia="仿宋_GB2312" w:cs="Times New Roman"/>
                <w:i w:val="0"/>
                <w:iCs w:val="0"/>
                <w:color w:val="000000"/>
                <w:kern w:val="0"/>
                <w:sz w:val="20"/>
                <w:szCs w:val="20"/>
                <w:u w:val="none"/>
                <w:lang w:val="en-US" w:eastAsia="zh-CN" w:bidi="ar"/>
              </w:rPr>
              <w:t xml:space="preserve">保险增信补贴             </w:t>
            </w:r>
            <w:r>
              <w:rPr>
                <w:rFonts w:hint="eastAsia" w:eastAsia="仿宋_GB2312" w:cs="Times New Roman"/>
                <w:i w:val="0"/>
                <w:iCs w:val="0"/>
                <w:color w:val="000000"/>
                <w:kern w:val="0"/>
                <w:sz w:val="20"/>
                <w:szCs w:val="20"/>
                <w:u w:val="none"/>
                <w:lang w:val="en-US" w:eastAsia="zh-CN" w:bidi="ar"/>
              </w:rPr>
              <w:t>□</w:t>
            </w:r>
            <w:r>
              <w:rPr>
                <w:rFonts w:hint="default" w:ascii="Times New Roman" w:hAnsi="Times New Roman" w:eastAsia="仿宋_GB2312" w:cs="Times New Roman"/>
                <w:i w:val="0"/>
                <w:iCs w:val="0"/>
                <w:color w:val="000000"/>
                <w:kern w:val="0"/>
                <w:sz w:val="20"/>
                <w:szCs w:val="20"/>
                <w:u w:val="none"/>
                <w:lang w:val="en-US" w:eastAsia="zh-CN" w:bidi="ar"/>
              </w:rPr>
              <w:t>融资租赁补贴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7" w:hRule="atLeast"/>
        </w:trPr>
        <w:tc>
          <w:tcPr>
            <w:tcW w:w="215" w:type="pct"/>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000000"/>
                <w:sz w:val="20"/>
                <w:szCs w:val="20"/>
                <w:u w:val="none"/>
              </w:rPr>
            </w:pPr>
          </w:p>
        </w:tc>
        <w:tc>
          <w:tcPr>
            <w:tcW w:w="691" w:type="pct"/>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iCs w:val="0"/>
                <w:color w:val="000000"/>
                <w:sz w:val="20"/>
                <w:szCs w:val="20"/>
                <w:u w:val="none"/>
              </w:rPr>
            </w:pPr>
            <w:r>
              <w:rPr>
                <w:rFonts w:hint="default" w:ascii="Times New Roman" w:hAnsi="Times New Roman" w:eastAsia="仿宋_GB2312" w:cs="Times New Roman"/>
                <w:i w:val="0"/>
                <w:iCs w:val="0"/>
                <w:color w:val="000000"/>
                <w:kern w:val="0"/>
                <w:sz w:val="20"/>
                <w:szCs w:val="20"/>
                <w:u w:val="none"/>
                <w:lang w:val="en-US" w:eastAsia="zh-CN" w:bidi="ar"/>
              </w:rPr>
              <w:t>技术改造主要目标</w:t>
            </w:r>
          </w:p>
        </w:tc>
        <w:tc>
          <w:tcPr>
            <w:tcW w:w="4092" w:type="pct"/>
            <w:gridSpan w:val="24"/>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jc w:val="both"/>
              <w:rPr>
                <w:rFonts w:hint="default" w:ascii="Times New Roman" w:hAnsi="Times New Roman" w:eastAsia="仿宋_GB2312" w:cs="Times New Roman"/>
                <w:i w:val="0"/>
                <w:iCs w:val="0"/>
                <w:color w:val="000000"/>
                <w:sz w:val="20"/>
                <w:szCs w:val="20"/>
                <w:u w:val="none"/>
              </w:rPr>
            </w:pPr>
            <w:r>
              <w:rPr>
                <w:rFonts w:hint="default" w:ascii="Times New Roman" w:hAnsi="Times New Roman" w:eastAsia="仿宋_GB2312" w:cs="Times New Roman"/>
                <w:i w:val="0"/>
                <w:iCs w:val="0"/>
                <w:color w:val="000000"/>
                <w:kern w:val="0"/>
                <w:sz w:val="20"/>
                <w:szCs w:val="20"/>
                <w:u w:val="none"/>
                <w:lang w:val="en-US" w:eastAsia="zh-CN" w:bidi="ar"/>
              </w:rPr>
              <w:t>（100字以内，提出突破技术、提高研发能力，改进工艺，提高装备水平，提高产品质量、增强产能或者节能降耗、污染治理等方面的具体目标，尽量用数据表示）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7" w:hRule="atLeast"/>
        </w:trPr>
        <w:tc>
          <w:tcPr>
            <w:tcW w:w="215" w:type="pct"/>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000000"/>
                <w:sz w:val="20"/>
                <w:szCs w:val="20"/>
                <w:u w:val="none"/>
              </w:rPr>
            </w:pPr>
          </w:p>
        </w:tc>
        <w:tc>
          <w:tcPr>
            <w:tcW w:w="691" w:type="pct"/>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iCs w:val="0"/>
                <w:color w:val="000000"/>
                <w:sz w:val="20"/>
                <w:szCs w:val="20"/>
                <w:u w:val="none"/>
              </w:rPr>
            </w:pPr>
            <w:r>
              <w:rPr>
                <w:rFonts w:hint="default" w:ascii="Times New Roman" w:hAnsi="Times New Roman" w:eastAsia="仿宋_GB2312" w:cs="Times New Roman"/>
                <w:i w:val="0"/>
                <w:iCs w:val="0"/>
                <w:color w:val="000000"/>
                <w:kern w:val="0"/>
                <w:sz w:val="20"/>
                <w:szCs w:val="20"/>
                <w:u w:val="none"/>
                <w:lang w:val="en-US" w:eastAsia="zh-CN" w:bidi="ar"/>
              </w:rPr>
              <w:t>技术改造主要内容</w:t>
            </w:r>
          </w:p>
        </w:tc>
        <w:tc>
          <w:tcPr>
            <w:tcW w:w="4092" w:type="pct"/>
            <w:gridSpan w:val="24"/>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jc w:val="both"/>
              <w:rPr>
                <w:rFonts w:hint="default" w:ascii="Times New Roman" w:hAnsi="Times New Roman" w:eastAsia="仿宋_GB2312" w:cs="Times New Roman"/>
                <w:i w:val="0"/>
                <w:iCs w:val="0"/>
                <w:color w:val="000000"/>
                <w:sz w:val="20"/>
                <w:szCs w:val="20"/>
                <w:u w:val="none"/>
              </w:rPr>
            </w:pPr>
            <w:r>
              <w:rPr>
                <w:rFonts w:hint="default" w:ascii="Times New Roman" w:hAnsi="Times New Roman" w:eastAsia="仿宋_GB2312" w:cs="Times New Roman"/>
                <w:i w:val="0"/>
                <w:iCs w:val="0"/>
                <w:color w:val="000000"/>
                <w:kern w:val="0"/>
                <w:sz w:val="20"/>
                <w:szCs w:val="20"/>
                <w:u w:val="none"/>
                <w:lang w:val="en-US" w:eastAsia="zh-CN" w:bidi="ar"/>
              </w:rPr>
              <w:t>（300字以内，针对当前存在的技术、质量、工艺、装备、生产等方面的差距，简要介绍提出实施技术改造的技术方案、设备方案和工程方案）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215" w:type="pct"/>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iCs w:val="0"/>
                <w:color w:val="000000"/>
                <w:sz w:val="20"/>
                <w:szCs w:val="20"/>
                <w:u w:val="none"/>
              </w:rPr>
            </w:pPr>
            <w:r>
              <w:rPr>
                <w:rFonts w:hint="default" w:ascii="Times New Roman" w:hAnsi="Times New Roman" w:eastAsia="仿宋_GB2312" w:cs="Times New Roman"/>
                <w:i w:val="0"/>
                <w:iCs w:val="0"/>
                <w:color w:val="000000"/>
                <w:kern w:val="0"/>
                <w:sz w:val="20"/>
                <w:szCs w:val="20"/>
                <w:u w:val="none"/>
                <w:lang w:val="en-US" w:eastAsia="zh-CN" w:bidi="ar"/>
              </w:rPr>
              <w:t>项目投资及资金落实情况</w:t>
            </w:r>
          </w:p>
        </w:tc>
        <w:tc>
          <w:tcPr>
            <w:tcW w:w="580"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iCs w:val="0"/>
                <w:color w:val="000000"/>
                <w:sz w:val="20"/>
                <w:szCs w:val="20"/>
                <w:u w:val="none"/>
              </w:rPr>
            </w:pPr>
            <w:r>
              <w:rPr>
                <w:rFonts w:hint="default" w:ascii="Times New Roman" w:hAnsi="Times New Roman" w:eastAsia="仿宋_GB2312" w:cs="Times New Roman"/>
                <w:i w:val="0"/>
                <w:iCs w:val="0"/>
                <w:color w:val="000000"/>
                <w:kern w:val="0"/>
                <w:sz w:val="20"/>
                <w:szCs w:val="20"/>
                <w:u w:val="none"/>
                <w:lang w:val="en-US" w:eastAsia="zh-CN" w:bidi="ar"/>
              </w:rPr>
              <w:t>项目备案、核准或审批单位名称</w:t>
            </w:r>
          </w:p>
        </w:tc>
        <w:tc>
          <w:tcPr>
            <w:tcW w:w="988" w:type="pct"/>
            <w:gridSpan w:val="6"/>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000000"/>
                <w:sz w:val="20"/>
                <w:szCs w:val="20"/>
                <w:u w:val="none"/>
              </w:rPr>
            </w:pPr>
          </w:p>
        </w:tc>
        <w:tc>
          <w:tcPr>
            <w:tcW w:w="640" w:type="pct"/>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iCs w:val="0"/>
                <w:color w:val="000000"/>
                <w:sz w:val="20"/>
                <w:szCs w:val="20"/>
                <w:u w:val="none"/>
              </w:rPr>
            </w:pPr>
            <w:r>
              <w:rPr>
                <w:rFonts w:hint="default" w:ascii="Times New Roman" w:hAnsi="Times New Roman" w:eastAsia="仿宋_GB2312" w:cs="Times New Roman"/>
                <w:i w:val="0"/>
                <w:iCs w:val="0"/>
                <w:color w:val="000000"/>
                <w:kern w:val="0"/>
                <w:sz w:val="20"/>
                <w:szCs w:val="20"/>
                <w:u w:val="none"/>
                <w:lang w:val="en-US" w:eastAsia="zh-CN" w:bidi="ar"/>
              </w:rPr>
              <w:t>项目备案、核准或审批文件号</w:t>
            </w:r>
          </w:p>
        </w:tc>
        <w:tc>
          <w:tcPr>
            <w:tcW w:w="947" w:type="pct"/>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000000"/>
                <w:sz w:val="20"/>
                <w:szCs w:val="20"/>
                <w:u w:val="none"/>
              </w:rPr>
            </w:pPr>
          </w:p>
        </w:tc>
        <w:tc>
          <w:tcPr>
            <w:tcW w:w="902" w:type="pct"/>
            <w:gridSpan w:val="6"/>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iCs w:val="0"/>
                <w:color w:val="000000"/>
                <w:sz w:val="20"/>
                <w:szCs w:val="20"/>
                <w:u w:val="none"/>
              </w:rPr>
            </w:pPr>
            <w:r>
              <w:rPr>
                <w:rFonts w:hint="default" w:ascii="Times New Roman" w:hAnsi="Times New Roman" w:eastAsia="仿宋_GB2312" w:cs="Times New Roman"/>
                <w:i w:val="0"/>
                <w:iCs w:val="0"/>
                <w:color w:val="000000"/>
                <w:kern w:val="0"/>
                <w:sz w:val="20"/>
                <w:szCs w:val="20"/>
                <w:u w:val="none"/>
                <w:lang w:val="en-US" w:eastAsia="zh-CN" w:bidi="ar"/>
              </w:rPr>
              <w:t>项目备案、核准或审批日期</w:t>
            </w:r>
          </w:p>
        </w:tc>
        <w:tc>
          <w:tcPr>
            <w:tcW w:w="724" w:type="pct"/>
            <w:gridSpan w:val="6"/>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iCs w:val="0"/>
                <w:color w:val="000000"/>
                <w:sz w:val="20"/>
                <w:szCs w:val="20"/>
                <w:u w:val="none"/>
              </w:rPr>
            </w:pPr>
            <w:r>
              <w:rPr>
                <w:rFonts w:hint="default" w:ascii="Times New Roman" w:hAnsi="Times New Roman" w:eastAsia="仿宋_GB2312" w:cs="Times New Roman"/>
                <w:i w:val="0"/>
                <w:iCs w:val="0"/>
                <w:color w:val="000000"/>
                <w:kern w:val="0"/>
                <w:sz w:val="20"/>
                <w:szCs w:val="20"/>
                <w:u w:val="none"/>
                <w:lang w:val="en-US" w:eastAsia="zh-CN" w:bidi="ar"/>
              </w:rPr>
              <w:t>XX年XX月XX日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215" w:type="pct"/>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000000"/>
                <w:sz w:val="20"/>
                <w:szCs w:val="20"/>
                <w:u w:val="none"/>
              </w:rPr>
            </w:pPr>
          </w:p>
        </w:tc>
        <w:tc>
          <w:tcPr>
            <w:tcW w:w="747" w:type="pct"/>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iCs w:val="0"/>
                <w:color w:val="000000"/>
                <w:sz w:val="20"/>
                <w:szCs w:val="20"/>
                <w:u w:val="none"/>
              </w:rPr>
            </w:pPr>
            <w:r>
              <w:rPr>
                <w:rFonts w:hint="default" w:ascii="Times New Roman" w:hAnsi="Times New Roman" w:eastAsia="仿宋_GB2312" w:cs="Times New Roman"/>
                <w:i w:val="0"/>
                <w:iCs w:val="0"/>
                <w:color w:val="000000"/>
                <w:kern w:val="0"/>
                <w:sz w:val="20"/>
                <w:szCs w:val="20"/>
                <w:u w:val="none"/>
                <w:lang w:val="en-US" w:eastAsia="zh-CN" w:bidi="ar"/>
              </w:rPr>
              <w:t>增资扩产</w:t>
            </w:r>
            <w:r>
              <w:rPr>
                <w:rFonts w:hint="eastAsia" w:eastAsia="仿宋_GB2312" w:cs="Times New Roman"/>
                <w:i w:val="0"/>
                <w:iCs w:val="0"/>
                <w:color w:val="000000"/>
                <w:kern w:val="0"/>
                <w:sz w:val="20"/>
                <w:szCs w:val="20"/>
                <w:u w:val="none"/>
                <w:lang w:val="en-US" w:eastAsia="zh-CN" w:bidi="ar"/>
              </w:rPr>
              <w:t xml:space="preserve"> □</w:t>
            </w:r>
            <w:r>
              <w:rPr>
                <w:rFonts w:hint="default" w:ascii="Times New Roman" w:hAnsi="Times New Roman" w:eastAsia="仿宋_GB2312" w:cs="Times New Roman"/>
                <w:i w:val="0"/>
                <w:iCs w:val="0"/>
                <w:color w:val="000000"/>
                <w:kern w:val="0"/>
                <w:sz w:val="20"/>
                <w:szCs w:val="20"/>
                <w:u w:val="none"/>
                <w:lang w:val="en-US" w:eastAsia="zh-CN" w:bidi="ar"/>
              </w:rPr>
              <w:t xml:space="preserve">是  </w:t>
            </w:r>
            <w:r>
              <w:rPr>
                <w:rFonts w:hint="eastAsia" w:eastAsia="仿宋_GB2312" w:cs="Times New Roman"/>
                <w:i w:val="0"/>
                <w:iCs w:val="0"/>
                <w:color w:val="000000"/>
                <w:kern w:val="0"/>
                <w:sz w:val="20"/>
                <w:szCs w:val="20"/>
                <w:u w:val="none"/>
                <w:lang w:val="en-US" w:eastAsia="zh-CN" w:bidi="ar"/>
              </w:rPr>
              <w:t>□</w:t>
            </w:r>
            <w:r>
              <w:rPr>
                <w:rFonts w:hint="default" w:ascii="Times New Roman" w:hAnsi="Times New Roman" w:eastAsia="仿宋_GB2312" w:cs="Times New Roman"/>
                <w:i w:val="0"/>
                <w:iCs w:val="0"/>
                <w:color w:val="000000"/>
                <w:kern w:val="0"/>
                <w:sz w:val="20"/>
                <w:szCs w:val="20"/>
                <w:u w:val="none"/>
                <w:lang w:val="en-US" w:eastAsia="zh-CN" w:bidi="ar"/>
              </w:rPr>
              <w:t>否</w:t>
            </w:r>
          </w:p>
        </w:tc>
        <w:tc>
          <w:tcPr>
            <w:tcW w:w="937" w:type="pct"/>
            <w:gridSpan w:val="5"/>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iCs w:val="0"/>
                <w:color w:val="000000"/>
                <w:sz w:val="20"/>
                <w:szCs w:val="20"/>
                <w:u w:val="none"/>
              </w:rPr>
            </w:pPr>
            <w:r>
              <w:rPr>
                <w:rFonts w:hint="default" w:ascii="Times New Roman" w:hAnsi="Times New Roman" w:eastAsia="仿宋_GB2312" w:cs="Times New Roman"/>
                <w:i w:val="0"/>
                <w:iCs w:val="0"/>
                <w:color w:val="000000"/>
                <w:kern w:val="0"/>
                <w:sz w:val="20"/>
                <w:szCs w:val="20"/>
                <w:u w:val="none"/>
                <w:lang w:val="en-US" w:eastAsia="zh-CN" w:bidi="ar"/>
              </w:rPr>
              <w:t>高端化技术改造</w:t>
            </w:r>
            <w:r>
              <w:rPr>
                <w:rFonts w:hint="eastAsia" w:eastAsia="仿宋_GB2312" w:cs="Times New Roman"/>
                <w:i w:val="0"/>
                <w:iCs w:val="0"/>
                <w:color w:val="000000"/>
                <w:kern w:val="0"/>
                <w:sz w:val="20"/>
                <w:szCs w:val="20"/>
                <w:u w:val="none"/>
                <w:lang w:val="en-US" w:eastAsia="zh-CN" w:bidi="ar"/>
              </w:rPr>
              <w:t xml:space="preserve"> □</w:t>
            </w:r>
            <w:r>
              <w:rPr>
                <w:rFonts w:hint="default" w:ascii="Times New Roman" w:hAnsi="Times New Roman" w:eastAsia="仿宋_GB2312" w:cs="Times New Roman"/>
                <w:i w:val="0"/>
                <w:iCs w:val="0"/>
                <w:color w:val="000000"/>
                <w:kern w:val="0"/>
                <w:sz w:val="20"/>
                <w:szCs w:val="20"/>
                <w:u w:val="none"/>
                <w:lang w:val="en-US" w:eastAsia="zh-CN" w:bidi="ar"/>
              </w:rPr>
              <w:t xml:space="preserve">是  </w:t>
            </w:r>
            <w:r>
              <w:rPr>
                <w:rFonts w:hint="eastAsia" w:eastAsia="仿宋_GB2312" w:cs="Times New Roman"/>
                <w:i w:val="0"/>
                <w:iCs w:val="0"/>
                <w:color w:val="000000"/>
                <w:kern w:val="0"/>
                <w:sz w:val="20"/>
                <w:szCs w:val="20"/>
                <w:u w:val="none"/>
                <w:lang w:val="en-US" w:eastAsia="zh-CN" w:bidi="ar"/>
              </w:rPr>
              <w:t>□</w:t>
            </w:r>
            <w:r>
              <w:rPr>
                <w:rFonts w:hint="default" w:ascii="Times New Roman" w:hAnsi="Times New Roman" w:eastAsia="仿宋_GB2312" w:cs="Times New Roman"/>
                <w:i w:val="0"/>
                <w:iCs w:val="0"/>
                <w:color w:val="000000"/>
                <w:kern w:val="0"/>
                <w:sz w:val="20"/>
                <w:szCs w:val="20"/>
                <w:u w:val="none"/>
                <w:lang w:val="en-US" w:eastAsia="zh-CN" w:bidi="ar"/>
              </w:rPr>
              <w:t>否</w:t>
            </w:r>
          </w:p>
        </w:tc>
        <w:tc>
          <w:tcPr>
            <w:tcW w:w="962" w:type="pct"/>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iCs w:val="0"/>
                <w:color w:val="000000"/>
                <w:sz w:val="20"/>
                <w:szCs w:val="20"/>
                <w:u w:val="none"/>
              </w:rPr>
            </w:pPr>
            <w:r>
              <w:rPr>
                <w:rFonts w:hint="default" w:ascii="Times New Roman" w:hAnsi="Times New Roman" w:eastAsia="仿宋_GB2312" w:cs="Times New Roman"/>
                <w:i w:val="0"/>
                <w:iCs w:val="0"/>
                <w:color w:val="000000"/>
                <w:kern w:val="0"/>
                <w:sz w:val="20"/>
                <w:szCs w:val="20"/>
                <w:u w:val="none"/>
                <w:lang w:val="en-US" w:eastAsia="zh-CN" w:bidi="ar"/>
              </w:rPr>
              <w:t>智能化技术改造</w:t>
            </w:r>
            <w:r>
              <w:rPr>
                <w:rFonts w:hint="eastAsia" w:eastAsia="仿宋_GB2312" w:cs="Times New Roman"/>
                <w:i w:val="0"/>
                <w:iCs w:val="0"/>
                <w:color w:val="000000"/>
                <w:kern w:val="0"/>
                <w:sz w:val="20"/>
                <w:szCs w:val="20"/>
                <w:u w:val="none"/>
                <w:lang w:val="en-US" w:eastAsia="zh-CN" w:bidi="ar"/>
              </w:rPr>
              <w:t xml:space="preserve"> □</w:t>
            </w:r>
            <w:r>
              <w:rPr>
                <w:rFonts w:hint="default" w:ascii="Times New Roman" w:hAnsi="Times New Roman" w:eastAsia="仿宋_GB2312" w:cs="Times New Roman"/>
                <w:i w:val="0"/>
                <w:iCs w:val="0"/>
                <w:color w:val="000000"/>
                <w:kern w:val="0"/>
                <w:sz w:val="20"/>
                <w:szCs w:val="20"/>
                <w:u w:val="none"/>
                <w:lang w:val="en-US" w:eastAsia="zh-CN" w:bidi="ar"/>
              </w:rPr>
              <w:t xml:space="preserve">是  </w:t>
            </w:r>
            <w:r>
              <w:rPr>
                <w:rFonts w:hint="eastAsia" w:eastAsia="仿宋_GB2312" w:cs="Times New Roman"/>
                <w:i w:val="0"/>
                <w:iCs w:val="0"/>
                <w:color w:val="000000"/>
                <w:kern w:val="0"/>
                <w:sz w:val="20"/>
                <w:szCs w:val="20"/>
                <w:u w:val="none"/>
                <w:lang w:val="en-US" w:eastAsia="zh-CN" w:bidi="ar"/>
              </w:rPr>
              <w:t>□</w:t>
            </w:r>
            <w:r>
              <w:rPr>
                <w:rFonts w:hint="default" w:ascii="Times New Roman" w:hAnsi="Times New Roman" w:eastAsia="仿宋_GB2312" w:cs="Times New Roman"/>
                <w:i w:val="0"/>
                <w:iCs w:val="0"/>
                <w:color w:val="000000"/>
                <w:kern w:val="0"/>
                <w:sz w:val="20"/>
                <w:szCs w:val="20"/>
                <w:u w:val="none"/>
                <w:lang w:val="en-US" w:eastAsia="zh-CN" w:bidi="ar"/>
              </w:rPr>
              <w:t>否</w:t>
            </w:r>
          </w:p>
        </w:tc>
        <w:tc>
          <w:tcPr>
            <w:tcW w:w="942" w:type="pct"/>
            <w:gridSpan w:val="5"/>
            <w:tcBorders>
              <w:top w:val="single" w:color="000000" w:sz="4" w:space="0"/>
              <w:left w:val="nil"/>
              <w:bottom w:val="single" w:color="000000"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iCs w:val="0"/>
                <w:color w:val="000000"/>
                <w:sz w:val="20"/>
                <w:szCs w:val="20"/>
                <w:u w:val="none"/>
              </w:rPr>
            </w:pPr>
            <w:r>
              <w:rPr>
                <w:rFonts w:hint="default" w:ascii="Times New Roman" w:hAnsi="Times New Roman" w:eastAsia="仿宋_GB2312" w:cs="Times New Roman"/>
                <w:i w:val="0"/>
                <w:iCs w:val="0"/>
                <w:color w:val="000000"/>
                <w:kern w:val="0"/>
                <w:sz w:val="20"/>
                <w:szCs w:val="20"/>
                <w:u w:val="none"/>
                <w:lang w:val="en-US" w:eastAsia="zh-CN" w:bidi="ar"/>
              </w:rPr>
              <w:t xml:space="preserve">绿色化技术改造 </w:t>
            </w:r>
            <w:r>
              <w:rPr>
                <w:rFonts w:hint="eastAsia" w:eastAsia="仿宋_GB2312" w:cs="Times New Roman"/>
                <w:i w:val="0"/>
                <w:iCs w:val="0"/>
                <w:color w:val="000000"/>
                <w:kern w:val="0"/>
                <w:sz w:val="20"/>
                <w:szCs w:val="20"/>
                <w:u w:val="none"/>
                <w:lang w:val="en-US" w:eastAsia="zh-CN" w:bidi="ar"/>
              </w:rPr>
              <w:t>□</w:t>
            </w:r>
            <w:r>
              <w:rPr>
                <w:rFonts w:hint="default" w:ascii="Times New Roman" w:hAnsi="Times New Roman" w:eastAsia="仿宋_GB2312" w:cs="Times New Roman"/>
                <w:i w:val="0"/>
                <w:iCs w:val="0"/>
                <w:color w:val="000000"/>
                <w:kern w:val="0"/>
                <w:sz w:val="20"/>
                <w:szCs w:val="20"/>
                <w:u w:val="none"/>
                <w:lang w:val="en-US" w:eastAsia="zh-CN" w:bidi="ar"/>
              </w:rPr>
              <w:t xml:space="preserve">是  </w:t>
            </w:r>
            <w:r>
              <w:rPr>
                <w:rFonts w:hint="eastAsia" w:eastAsia="仿宋_GB2312" w:cs="Times New Roman"/>
                <w:i w:val="0"/>
                <w:iCs w:val="0"/>
                <w:color w:val="000000"/>
                <w:kern w:val="0"/>
                <w:sz w:val="20"/>
                <w:szCs w:val="20"/>
                <w:u w:val="none"/>
                <w:lang w:val="en-US" w:eastAsia="zh-CN" w:bidi="ar"/>
              </w:rPr>
              <w:t>□</w:t>
            </w:r>
            <w:r>
              <w:rPr>
                <w:rFonts w:hint="default" w:ascii="Times New Roman" w:hAnsi="Times New Roman" w:eastAsia="仿宋_GB2312" w:cs="Times New Roman"/>
                <w:i w:val="0"/>
                <w:iCs w:val="0"/>
                <w:color w:val="000000"/>
                <w:kern w:val="0"/>
                <w:sz w:val="20"/>
                <w:szCs w:val="20"/>
                <w:u w:val="none"/>
                <w:lang w:val="en-US" w:eastAsia="zh-CN" w:bidi="ar"/>
              </w:rPr>
              <w:t>否</w:t>
            </w:r>
          </w:p>
        </w:tc>
        <w:tc>
          <w:tcPr>
            <w:tcW w:w="1193" w:type="pct"/>
            <w:gridSpan w:val="9"/>
            <w:tcBorders>
              <w:top w:val="single" w:color="000000" w:sz="4" w:space="0"/>
              <w:left w:val="single" w:color="auto"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iCs w:val="0"/>
                <w:color w:val="000000"/>
                <w:kern w:val="0"/>
                <w:sz w:val="20"/>
                <w:szCs w:val="20"/>
                <w:u w:val="none"/>
                <w:lang w:val="en-US" w:eastAsia="zh-CN" w:bidi="ar"/>
              </w:rPr>
            </w:pPr>
            <w:r>
              <w:rPr>
                <w:rFonts w:hint="default" w:ascii="Times New Roman" w:hAnsi="Times New Roman" w:eastAsia="仿宋_GB2312" w:cs="Times New Roman"/>
                <w:i w:val="0"/>
                <w:iCs w:val="0"/>
                <w:color w:val="000000"/>
                <w:kern w:val="0"/>
                <w:sz w:val="20"/>
                <w:szCs w:val="20"/>
                <w:u w:val="none"/>
                <w:lang w:val="en-US" w:eastAsia="zh-CN" w:bidi="ar"/>
              </w:rPr>
              <w:t>数字化、网络化技术改造</w:t>
            </w:r>
            <w:r>
              <w:rPr>
                <w:rFonts w:hint="eastAsia" w:eastAsia="仿宋_GB2312" w:cs="Times New Roman"/>
                <w:i w:val="0"/>
                <w:iCs w:val="0"/>
                <w:color w:val="000000"/>
                <w:kern w:val="0"/>
                <w:sz w:val="20"/>
                <w:szCs w:val="20"/>
                <w:u w:val="none"/>
                <w:lang w:val="en-US" w:eastAsia="zh-CN" w:bidi="ar"/>
              </w:rPr>
              <w:t xml:space="preserve"> □</w:t>
            </w:r>
            <w:r>
              <w:rPr>
                <w:rFonts w:hint="default" w:ascii="Times New Roman" w:hAnsi="Times New Roman" w:eastAsia="仿宋_GB2312" w:cs="Times New Roman"/>
                <w:i w:val="0"/>
                <w:iCs w:val="0"/>
                <w:color w:val="000000"/>
                <w:kern w:val="0"/>
                <w:sz w:val="20"/>
                <w:szCs w:val="20"/>
                <w:u w:val="none"/>
                <w:lang w:val="en-US" w:eastAsia="zh-CN" w:bidi="ar"/>
              </w:rPr>
              <w:t xml:space="preserve">是  </w:t>
            </w:r>
            <w:r>
              <w:rPr>
                <w:rFonts w:hint="eastAsia" w:eastAsia="仿宋_GB2312" w:cs="Times New Roman"/>
                <w:i w:val="0"/>
                <w:iCs w:val="0"/>
                <w:color w:val="000000"/>
                <w:kern w:val="0"/>
                <w:sz w:val="20"/>
                <w:szCs w:val="20"/>
                <w:u w:val="none"/>
                <w:lang w:val="en-US" w:eastAsia="zh-CN" w:bidi="ar"/>
              </w:rPr>
              <w:t>□</w:t>
            </w:r>
            <w:r>
              <w:rPr>
                <w:rFonts w:hint="default" w:ascii="Times New Roman" w:hAnsi="Times New Roman" w:eastAsia="仿宋_GB2312" w:cs="Times New Roman"/>
                <w:i w:val="0"/>
                <w:iCs w:val="0"/>
                <w:color w:val="000000"/>
                <w:kern w:val="0"/>
                <w:sz w:val="20"/>
                <w:szCs w:val="20"/>
                <w:u w:val="none"/>
                <w:lang w:val="en-US" w:eastAsia="zh-CN" w:bidi="ar"/>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215" w:type="pct"/>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000000"/>
                <w:sz w:val="20"/>
                <w:szCs w:val="20"/>
                <w:u w:val="none"/>
              </w:rPr>
            </w:pPr>
          </w:p>
        </w:tc>
        <w:tc>
          <w:tcPr>
            <w:tcW w:w="691" w:type="pct"/>
            <w:gridSpan w:val="3"/>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iCs w:val="0"/>
                <w:color w:val="000000"/>
                <w:sz w:val="20"/>
                <w:szCs w:val="20"/>
                <w:u w:val="none"/>
              </w:rPr>
            </w:pPr>
            <w:r>
              <w:rPr>
                <w:rFonts w:hint="default" w:ascii="Times New Roman" w:hAnsi="Times New Roman" w:eastAsia="仿宋_GB2312" w:cs="Times New Roman"/>
                <w:i w:val="0"/>
                <w:iCs w:val="0"/>
                <w:color w:val="000000"/>
                <w:kern w:val="0"/>
                <w:sz w:val="20"/>
                <w:szCs w:val="20"/>
                <w:u w:val="none"/>
                <w:lang w:val="en-US" w:eastAsia="zh-CN" w:bidi="ar"/>
              </w:rPr>
              <w:t>项目总投资</w:t>
            </w:r>
          </w:p>
        </w:tc>
        <w:tc>
          <w:tcPr>
            <w:tcW w:w="408" w:type="pct"/>
            <w:gridSpan w:val="2"/>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000000"/>
                <w:sz w:val="20"/>
                <w:szCs w:val="20"/>
                <w:u w:val="none"/>
              </w:rPr>
            </w:pPr>
          </w:p>
        </w:tc>
        <w:tc>
          <w:tcPr>
            <w:tcW w:w="468" w:type="pct"/>
            <w:gridSpan w:val="3"/>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iCs w:val="0"/>
                <w:color w:val="000000"/>
                <w:kern w:val="0"/>
                <w:sz w:val="20"/>
                <w:szCs w:val="20"/>
                <w:u w:val="none"/>
                <w:lang w:val="en-US" w:eastAsia="zh-CN" w:bidi="ar"/>
              </w:rPr>
            </w:pPr>
            <w:r>
              <w:rPr>
                <w:rFonts w:hint="default" w:ascii="Times New Roman" w:hAnsi="Times New Roman" w:eastAsia="仿宋_GB2312" w:cs="Times New Roman"/>
                <w:i w:val="0"/>
                <w:iCs w:val="0"/>
                <w:color w:val="000000"/>
                <w:kern w:val="0"/>
                <w:sz w:val="20"/>
                <w:szCs w:val="20"/>
                <w:u w:val="none"/>
                <w:lang w:val="en-US" w:eastAsia="zh-CN" w:bidi="ar"/>
              </w:rPr>
              <w:t>项目固定</w:t>
            </w:r>
          </w:p>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iCs w:val="0"/>
                <w:color w:val="000000"/>
                <w:sz w:val="20"/>
                <w:szCs w:val="20"/>
                <w:u w:val="none"/>
              </w:rPr>
            </w:pPr>
            <w:r>
              <w:rPr>
                <w:rFonts w:hint="default" w:ascii="Times New Roman" w:hAnsi="Times New Roman" w:eastAsia="仿宋_GB2312" w:cs="Times New Roman"/>
                <w:i w:val="0"/>
                <w:iCs w:val="0"/>
                <w:color w:val="000000"/>
                <w:kern w:val="0"/>
                <w:sz w:val="20"/>
                <w:szCs w:val="20"/>
                <w:u w:val="none"/>
                <w:lang w:val="en-US" w:eastAsia="zh-CN" w:bidi="ar"/>
              </w:rPr>
              <w:t>资产投资</w:t>
            </w:r>
          </w:p>
        </w:tc>
        <w:tc>
          <w:tcPr>
            <w:tcW w:w="476" w:type="pct"/>
            <w:gridSpan w:val="2"/>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000000"/>
                <w:sz w:val="20"/>
                <w:szCs w:val="20"/>
                <w:u w:val="none"/>
              </w:rPr>
            </w:pPr>
          </w:p>
        </w:tc>
        <w:tc>
          <w:tcPr>
            <w:tcW w:w="845" w:type="pct"/>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iCs w:val="0"/>
                <w:color w:val="000000"/>
                <w:sz w:val="20"/>
                <w:szCs w:val="20"/>
                <w:u w:val="none"/>
              </w:rPr>
            </w:pPr>
            <w:r>
              <w:rPr>
                <w:rFonts w:hint="default" w:ascii="Times New Roman" w:hAnsi="Times New Roman" w:eastAsia="仿宋_GB2312" w:cs="Times New Roman"/>
                <w:i w:val="0"/>
                <w:iCs w:val="0"/>
                <w:color w:val="000000"/>
                <w:kern w:val="0"/>
                <w:sz w:val="20"/>
                <w:szCs w:val="20"/>
                <w:u w:val="none"/>
                <w:lang w:val="en-US" w:eastAsia="zh-CN" w:bidi="ar"/>
              </w:rPr>
              <w:t>银行贷款</w:t>
            </w:r>
          </w:p>
        </w:tc>
        <w:tc>
          <w:tcPr>
            <w:tcW w:w="1892" w:type="pct"/>
            <w:gridSpan w:val="13"/>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3" w:hRule="atLeast"/>
        </w:trPr>
        <w:tc>
          <w:tcPr>
            <w:tcW w:w="215" w:type="pct"/>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000000"/>
                <w:sz w:val="20"/>
                <w:szCs w:val="20"/>
                <w:u w:val="none"/>
              </w:rPr>
            </w:pPr>
          </w:p>
        </w:tc>
        <w:tc>
          <w:tcPr>
            <w:tcW w:w="691" w:type="pct"/>
            <w:gridSpan w:val="3"/>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000000"/>
                <w:sz w:val="20"/>
                <w:szCs w:val="20"/>
                <w:u w:val="none"/>
              </w:rPr>
            </w:pPr>
          </w:p>
        </w:tc>
        <w:tc>
          <w:tcPr>
            <w:tcW w:w="408" w:type="pct"/>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000000"/>
                <w:sz w:val="20"/>
                <w:szCs w:val="20"/>
                <w:u w:val="none"/>
              </w:rPr>
            </w:pPr>
          </w:p>
        </w:tc>
        <w:tc>
          <w:tcPr>
            <w:tcW w:w="468" w:type="pct"/>
            <w:gridSpan w:val="3"/>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000000"/>
                <w:sz w:val="20"/>
                <w:szCs w:val="20"/>
                <w:u w:val="none"/>
              </w:rPr>
            </w:pPr>
          </w:p>
        </w:tc>
        <w:tc>
          <w:tcPr>
            <w:tcW w:w="476" w:type="pct"/>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000000"/>
                <w:sz w:val="20"/>
                <w:szCs w:val="20"/>
                <w:u w:val="none"/>
              </w:rPr>
            </w:pPr>
          </w:p>
        </w:tc>
        <w:tc>
          <w:tcPr>
            <w:tcW w:w="845" w:type="pct"/>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iCs w:val="0"/>
                <w:color w:val="000000"/>
                <w:sz w:val="20"/>
                <w:szCs w:val="20"/>
                <w:u w:val="none"/>
              </w:rPr>
            </w:pPr>
            <w:r>
              <w:rPr>
                <w:rFonts w:hint="default" w:ascii="Times New Roman" w:hAnsi="Times New Roman" w:eastAsia="仿宋_GB2312" w:cs="Times New Roman"/>
                <w:i w:val="0"/>
                <w:iCs w:val="0"/>
                <w:color w:val="000000"/>
                <w:kern w:val="0"/>
                <w:sz w:val="20"/>
                <w:szCs w:val="20"/>
                <w:u w:val="none"/>
                <w:lang w:val="en-US" w:eastAsia="zh-CN" w:bidi="ar"/>
              </w:rPr>
              <w:t>项目贷款落实银行名称</w:t>
            </w:r>
          </w:p>
        </w:tc>
        <w:tc>
          <w:tcPr>
            <w:tcW w:w="1892" w:type="pct"/>
            <w:gridSpan w:val="13"/>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5" w:hRule="atLeast"/>
        </w:trPr>
        <w:tc>
          <w:tcPr>
            <w:tcW w:w="215" w:type="pct"/>
            <w:vMerge w:val="continue"/>
            <w:tcBorders>
              <w:top w:val="single" w:color="000000" w:sz="4" w:space="0"/>
              <w:left w:val="single" w:color="000000" w:sz="4" w:space="0"/>
              <w:bottom w:val="single" w:color="auto"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000000"/>
                <w:sz w:val="20"/>
                <w:szCs w:val="20"/>
                <w:u w:val="none"/>
              </w:rPr>
            </w:pPr>
          </w:p>
        </w:tc>
        <w:tc>
          <w:tcPr>
            <w:tcW w:w="691" w:type="pct"/>
            <w:gridSpan w:val="3"/>
            <w:vMerge w:val="continue"/>
            <w:tcBorders>
              <w:top w:val="single" w:color="000000" w:sz="4" w:space="0"/>
              <w:left w:val="single" w:color="000000" w:sz="4" w:space="0"/>
              <w:bottom w:val="single" w:color="auto"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000000"/>
                <w:sz w:val="20"/>
                <w:szCs w:val="20"/>
                <w:u w:val="none"/>
              </w:rPr>
            </w:pPr>
          </w:p>
        </w:tc>
        <w:tc>
          <w:tcPr>
            <w:tcW w:w="408" w:type="pct"/>
            <w:gridSpan w:val="2"/>
            <w:vMerge w:val="continue"/>
            <w:tcBorders>
              <w:top w:val="single" w:color="000000" w:sz="4" w:space="0"/>
              <w:left w:val="single" w:color="000000" w:sz="4" w:space="0"/>
              <w:bottom w:val="single" w:color="auto"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000000"/>
                <w:sz w:val="20"/>
                <w:szCs w:val="20"/>
                <w:u w:val="none"/>
              </w:rPr>
            </w:pPr>
          </w:p>
        </w:tc>
        <w:tc>
          <w:tcPr>
            <w:tcW w:w="468" w:type="pct"/>
            <w:gridSpan w:val="3"/>
            <w:tcBorders>
              <w:top w:val="single" w:color="000000" w:sz="4" w:space="0"/>
              <w:left w:val="single" w:color="000000" w:sz="4" w:space="0"/>
              <w:bottom w:val="single" w:color="auto"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iCs w:val="0"/>
                <w:color w:val="000000"/>
                <w:sz w:val="20"/>
                <w:szCs w:val="20"/>
                <w:u w:val="none"/>
              </w:rPr>
            </w:pPr>
            <w:r>
              <w:rPr>
                <w:rFonts w:hint="default" w:ascii="Times New Roman" w:hAnsi="Times New Roman" w:eastAsia="仿宋_GB2312" w:cs="Times New Roman"/>
                <w:i w:val="0"/>
                <w:iCs w:val="0"/>
                <w:color w:val="000000"/>
                <w:kern w:val="0"/>
                <w:sz w:val="20"/>
                <w:szCs w:val="20"/>
                <w:u w:val="none"/>
                <w:lang w:val="en-US" w:eastAsia="zh-CN" w:bidi="ar"/>
              </w:rPr>
              <w:t>设备投资</w:t>
            </w:r>
          </w:p>
        </w:tc>
        <w:tc>
          <w:tcPr>
            <w:tcW w:w="476" w:type="pct"/>
            <w:gridSpan w:val="2"/>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000000"/>
                <w:sz w:val="20"/>
                <w:szCs w:val="20"/>
                <w:u w:val="none"/>
              </w:rPr>
            </w:pPr>
          </w:p>
        </w:tc>
        <w:tc>
          <w:tcPr>
            <w:tcW w:w="845" w:type="pct"/>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iCs w:val="0"/>
                <w:color w:val="000000"/>
                <w:sz w:val="20"/>
                <w:szCs w:val="20"/>
                <w:u w:val="none"/>
              </w:rPr>
            </w:pPr>
            <w:r>
              <w:rPr>
                <w:rFonts w:hint="default" w:ascii="Times New Roman" w:hAnsi="Times New Roman" w:eastAsia="仿宋_GB2312" w:cs="Times New Roman"/>
                <w:i w:val="0"/>
                <w:iCs w:val="0"/>
                <w:color w:val="000000"/>
                <w:kern w:val="0"/>
                <w:sz w:val="20"/>
                <w:szCs w:val="20"/>
                <w:u w:val="none"/>
                <w:lang w:val="en-US" w:eastAsia="zh-CN" w:bidi="ar"/>
              </w:rPr>
              <w:t>自筹及其他资金</w:t>
            </w:r>
          </w:p>
        </w:tc>
        <w:tc>
          <w:tcPr>
            <w:tcW w:w="420" w:type="pct"/>
            <w:gridSpan w:val="2"/>
            <w:tcBorders>
              <w:top w:val="single" w:color="000000" w:sz="4" w:space="0"/>
              <w:left w:val="single" w:color="000000" w:sz="4" w:space="0"/>
              <w:bottom w:val="single" w:color="000000"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000000"/>
                <w:sz w:val="20"/>
                <w:szCs w:val="20"/>
                <w:u w:val="none"/>
              </w:rPr>
            </w:pPr>
          </w:p>
        </w:tc>
        <w:tc>
          <w:tcPr>
            <w:tcW w:w="940" w:type="pct"/>
            <w:gridSpan w:val="8"/>
            <w:tcBorders>
              <w:top w:val="single" w:color="000000" w:sz="4" w:space="0"/>
              <w:left w:val="single" w:color="auto" w:sz="4" w:space="0"/>
              <w:bottom w:val="single" w:color="000000"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000000"/>
                <w:sz w:val="20"/>
                <w:szCs w:val="20"/>
                <w:u w:val="none"/>
              </w:rPr>
            </w:pPr>
            <w:r>
              <w:rPr>
                <w:rFonts w:hint="default" w:ascii="Times New Roman" w:hAnsi="Times New Roman" w:eastAsia="仿宋_GB2312" w:cs="Times New Roman"/>
                <w:i w:val="0"/>
                <w:iCs w:val="0"/>
                <w:color w:val="000000"/>
                <w:kern w:val="0"/>
                <w:sz w:val="20"/>
                <w:szCs w:val="20"/>
                <w:u w:val="none"/>
                <w:lang w:val="en-US" w:eastAsia="zh-CN" w:bidi="ar"/>
              </w:rPr>
              <w:t>铺底流动资金</w:t>
            </w:r>
          </w:p>
        </w:tc>
        <w:tc>
          <w:tcPr>
            <w:tcW w:w="531" w:type="pct"/>
            <w:gridSpan w:val="3"/>
            <w:tcBorders>
              <w:top w:val="single" w:color="000000" w:sz="4" w:space="0"/>
              <w:left w:val="single" w:color="auto"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215" w:type="pct"/>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iCs w:val="0"/>
                <w:color w:val="000000"/>
                <w:sz w:val="20"/>
                <w:szCs w:val="20"/>
                <w:u w:val="none"/>
              </w:rPr>
            </w:pPr>
            <w:r>
              <w:rPr>
                <w:rFonts w:hint="default" w:ascii="Times New Roman" w:hAnsi="Times New Roman" w:eastAsia="仿宋_GB2312" w:cs="Times New Roman"/>
                <w:i w:val="0"/>
                <w:iCs w:val="0"/>
                <w:color w:val="000000"/>
                <w:kern w:val="0"/>
                <w:sz w:val="20"/>
                <w:szCs w:val="20"/>
                <w:u w:val="none"/>
                <w:lang w:val="en-US" w:eastAsia="zh-CN" w:bidi="ar"/>
              </w:rPr>
              <w:t>项目经济效益情况</w:t>
            </w:r>
          </w:p>
        </w:tc>
        <w:tc>
          <w:tcPr>
            <w:tcW w:w="691" w:type="pct"/>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iCs w:val="0"/>
                <w:color w:val="000000"/>
                <w:sz w:val="20"/>
                <w:szCs w:val="20"/>
                <w:u w:val="none"/>
              </w:rPr>
            </w:pPr>
            <w:r>
              <w:rPr>
                <w:rFonts w:hint="default" w:ascii="Times New Roman" w:hAnsi="Times New Roman" w:eastAsia="仿宋_GB2312" w:cs="Times New Roman"/>
                <w:i w:val="0"/>
                <w:iCs w:val="0"/>
                <w:color w:val="000000"/>
                <w:kern w:val="0"/>
                <w:sz w:val="20"/>
                <w:szCs w:val="20"/>
                <w:u w:val="none"/>
                <w:lang w:val="en-US" w:eastAsia="zh-CN" w:bidi="ar"/>
              </w:rPr>
              <w:t>新增产品（个）</w:t>
            </w:r>
          </w:p>
        </w:tc>
        <w:tc>
          <w:tcPr>
            <w:tcW w:w="408"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000000"/>
                <w:sz w:val="20"/>
                <w:szCs w:val="20"/>
                <w:u w:val="none"/>
              </w:rPr>
            </w:pPr>
          </w:p>
        </w:tc>
        <w:tc>
          <w:tcPr>
            <w:tcW w:w="468" w:type="pct"/>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iCs w:val="0"/>
                <w:color w:val="000000"/>
                <w:sz w:val="20"/>
                <w:szCs w:val="20"/>
                <w:u w:val="none"/>
              </w:rPr>
            </w:pPr>
            <w:r>
              <w:rPr>
                <w:rFonts w:hint="default" w:ascii="Times New Roman" w:hAnsi="Times New Roman" w:eastAsia="仿宋_GB2312" w:cs="Times New Roman"/>
                <w:i w:val="0"/>
                <w:iCs w:val="0"/>
                <w:color w:val="000000"/>
                <w:kern w:val="0"/>
                <w:sz w:val="20"/>
                <w:szCs w:val="20"/>
                <w:u w:val="none"/>
                <w:lang w:val="en-US" w:eastAsia="zh-CN" w:bidi="ar"/>
              </w:rPr>
              <w:t>新增生产、研发设备（台）</w:t>
            </w:r>
          </w:p>
        </w:tc>
        <w:tc>
          <w:tcPr>
            <w:tcW w:w="476"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000000"/>
                <w:sz w:val="20"/>
                <w:szCs w:val="20"/>
                <w:u w:val="none"/>
              </w:rPr>
            </w:pPr>
          </w:p>
        </w:tc>
        <w:tc>
          <w:tcPr>
            <w:tcW w:w="845" w:type="pct"/>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iCs w:val="0"/>
                <w:color w:val="000000"/>
                <w:sz w:val="20"/>
                <w:szCs w:val="20"/>
                <w:u w:val="none"/>
              </w:rPr>
            </w:pPr>
            <w:r>
              <w:rPr>
                <w:rFonts w:hint="default" w:ascii="Times New Roman" w:hAnsi="Times New Roman" w:eastAsia="仿宋_GB2312" w:cs="Times New Roman"/>
                <w:i w:val="0"/>
                <w:iCs w:val="0"/>
                <w:color w:val="000000"/>
                <w:kern w:val="0"/>
                <w:sz w:val="20"/>
                <w:szCs w:val="20"/>
                <w:u w:val="none"/>
                <w:lang w:val="en-US" w:eastAsia="zh-CN" w:bidi="ar"/>
              </w:rPr>
              <w:t>新增工艺（项）</w:t>
            </w:r>
          </w:p>
        </w:tc>
        <w:tc>
          <w:tcPr>
            <w:tcW w:w="420"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000000"/>
                <w:sz w:val="20"/>
                <w:szCs w:val="20"/>
                <w:u w:val="none"/>
              </w:rPr>
            </w:pPr>
          </w:p>
        </w:tc>
        <w:tc>
          <w:tcPr>
            <w:tcW w:w="940" w:type="pct"/>
            <w:gridSpan w:val="8"/>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iCs w:val="0"/>
                <w:color w:val="000000"/>
                <w:sz w:val="20"/>
                <w:szCs w:val="20"/>
                <w:u w:val="none"/>
              </w:rPr>
            </w:pPr>
            <w:r>
              <w:rPr>
                <w:rFonts w:hint="default" w:ascii="Times New Roman" w:hAnsi="Times New Roman" w:eastAsia="仿宋_GB2312" w:cs="Times New Roman"/>
                <w:i w:val="0"/>
                <w:iCs w:val="0"/>
                <w:color w:val="000000"/>
                <w:kern w:val="0"/>
                <w:sz w:val="20"/>
                <w:szCs w:val="20"/>
                <w:u w:val="none"/>
                <w:lang w:val="en-US" w:eastAsia="zh-CN" w:bidi="ar"/>
              </w:rPr>
              <w:t>新增发明、实用新型（项）</w:t>
            </w:r>
          </w:p>
        </w:tc>
        <w:tc>
          <w:tcPr>
            <w:tcW w:w="531" w:type="pct"/>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1" w:hRule="atLeast"/>
        </w:trPr>
        <w:tc>
          <w:tcPr>
            <w:tcW w:w="215" w:type="pct"/>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000000"/>
                <w:sz w:val="20"/>
                <w:szCs w:val="20"/>
                <w:u w:val="none"/>
              </w:rPr>
            </w:pPr>
          </w:p>
        </w:tc>
        <w:tc>
          <w:tcPr>
            <w:tcW w:w="691" w:type="pct"/>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iCs w:val="0"/>
                <w:color w:val="000000"/>
                <w:sz w:val="20"/>
                <w:szCs w:val="20"/>
                <w:u w:val="none"/>
              </w:rPr>
            </w:pPr>
            <w:r>
              <w:rPr>
                <w:rFonts w:hint="default" w:ascii="Times New Roman" w:hAnsi="Times New Roman" w:eastAsia="仿宋_GB2312" w:cs="Times New Roman"/>
                <w:i w:val="0"/>
                <w:iCs w:val="0"/>
                <w:color w:val="000000"/>
                <w:kern w:val="0"/>
                <w:sz w:val="20"/>
                <w:szCs w:val="20"/>
                <w:u w:val="none"/>
                <w:lang w:val="en-US" w:eastAsia="zh-CN" w:bidi="ar"/>
              </w:rPr>
              <w:t>新增版权登记（项）</w:t>
            </w:r>
          </w:p>
        </w:tc>
        <w:tc>
          <w:tcPr>
            <w:tcW w:w="1354" w:type="pct"/>
            <w:gridSpan w:val="7"/>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000000"/>
                <w:sz w:val="20"/>
                <w:szCs w:val="20"/>
                <w:u w:val="none"/>
              </w:rPr>
            </w:pPr>
          </w:p>
        </w:tc>
        <w:tc>
          <w:tcPr>
            <w:tcW w:w="845" w:type="pct"/>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iCs w:val="0"/>
                <w:color w:val="000000"/>
                <w:sz w:val="20"/>
                <w:szCs w:val="20"/>
                <w:u w:val="none"/>
              </w:rPr>
            </w:pPr>
            <w:r>
              <w:rPr>
                <w:rFonts w:hint="default" w:ascii="Times New Roman" w:hAnsi="Times New Roman" w:eastAsia="仿宋_GB2312" w:cs="Times New Roman"/>
                <w:i w:val="0"/>
                <w:iCs w:val="0"/>
                <w:color w:val="000000"/>
                <w:kern w:val="0"/>
                <w:sz w:val="20"/>
                <w:szCs w:val="20"/>
                <w:u w:val="none"/>
                <w:lang w:val="en-US" w:eastAsia="zh-CN" w:bidi="ar"/>
              </w:rPr>
              <w:t>新增技术标准（项）</w:t>
            </w:r>
          </w:p>
        </w:tc>
        <w:tc>
          <w:tcPr>
            <w:tcW w:w="420"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000000"/>
                <w:sz w:val="20"/>
                <w:szCs w:val="20"/>
                <w:u w:val="none"/>
              </w:rPr>
            </w:pPr>
          </w:p>
        </w:tc>
        <w:tc>
          <w:tcPr>
            <w:tcW w:w="940" w:type="pct"/>
            <w:gridSpan w:val="8"/>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iCs w:val="0"/>
                <w:color w:val="000000"/>
                <w:sz w:val="20"/>
                <w:szCs w:val="20"/>
                <w:u w:val="none"/>
              </w:rPr>
            </w:pPr>
            <w:r>
              <w:rPr>
                <w:rFonts w:hint="default" w:ascii="Times New Roman" w:hAnsi="Times New Roman" w:eastAsia="仿宋_GB2312" w:cs="Times New Roman"/>
                <w:i w:val="0"/>
                <w:iCs w:val="0"/>
                <w:color w:val="000000"/>
                <w:kern w:val="0"/>
                <w:sz w:val="20"/>
                <w:szCs w:val="20"/>
                <w:u w:val="none"/>
                <w:lang w:val="en-US" w:eastAsia="zh-CN" w:bidi="ar"/>
              </w:rPr>
              <w:t>新增节能量（吨标准煤）</w:t>
            </w:r>
          </w:p>
        </w:tc>
        <w:tc>
          <w:tcPr>
            <w:tcW w:w="531" w:type="pct"/>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215" w:type="pct"/>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000000"/>
                <w:sz w:val="20"/>
                <w:szCs w:val="20"/>
                <w:u w:val="none"/>
              </w:rPr>
            </w:pPr>
          </w:p>
        </w:tc>
        <w:tc>
          <w:tcPr>
            <w:tcW w:w="691" w:type="pct"/>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iCs w:val="0"/>
                <w:color w:val="000000"/>
                <w:sz w:val="20"/>
                <w:szCs w:val="20"/>
                <w:u w:val="none"/>
              </w:rPr>
            </w:pPr>
            <w:r>
              <w:rPr>
                <w:rFonts w:hint="default" w:ascii="Times New Roman" w:hAnsi="Times New Roman" w:eastAsia="仿宋_GB2312" w:cs="Times New Roman"/>
                <w:i w:val="0"/>
                <w:iCs w:val="0"/>
                <w:color w:val="000000"/>
                <w:kern w:val="0"/>
                <w:sz w:val="20"/>
                <w:szCs w:val="20"/>
                <w:u w:val="none"/>
                <w:lang w:val="en-US" w:eastAsia="zh-CN" w:bidi="ar"/>
              </w:rPr>
              <w:t>新增销售收入</w:t>
            </w:r>
          </w:p>
        </w:tc>
        <w:tc>
          <w:tcPr>
            <w:tcW w:w="408"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000000"/>
                <w:sz w:val="20"/>
                <w:szCs w:val="20"/>
                <w:u w:val="none"/>
              </w:rPr>
            </w:pPr>
          </w:p>
        </w:tc>
        <w:tc>
          <w:tcPr>
            <w:tcW w:w="468" w:type="pct"/>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iCs w:val="0"/>
                <w:color w:val="000000"/>
                <w:sz w:val="20"/>
                <w:szCs w:val="20"/>
                <w:u w:val="none"/>
              </w:rPr>
            </w:pPr>
            <w:r>
              <w:rPr>
                <w:rFonts w:hint="default" w:ascii="Times New Roman" w:hAnsi="Times New Roman" w:eastAsia="仿宋_GB2312" w:cs="Times New Roman"/>
                <w:i w:val="0"/>
                <w:iCs w:val="0"/>
                <w:color w:val="000000"/>
                <w:kern w:val="0"/>
                <w:sz w:val="20"/>
                <w:szCs w:val="20"/>
                <w:u w:val="none"/>
                <w:lang w:val="en-US" w:eastAsia="zh-CN" w:bidi="ar"/>
              </w:rPr>
              <w:t>新增利润</w:t>
            </w:r>
          </w:p>
        </w:tc>
        <w:tc>
          <w:tcPr>
            <w:tcW w:w="476"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000000"/>
                <w:sz w:val="20"/>
                <w:szCs w:val="20"/>
                <w:u w:val="none"/>
              </w:rPr>
            </w:pPr>
          </w:p>
        </w:tc>
        <w:tc>
          <w:tcPr>
            <w:tcW w:w="845" w:type="pct"/>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iCs w:val="0"/>
                <w:color w:val="000000"/>
                <w:sz w:val="20"/>
                <w:szCs w:val="20"/>
                <w:u w:val="none"/>
              </w:rPr>
            </w:pPr>
            <w:r>
              <w:rPr>
                <w:rFonts w:hint="default" w:ascii="Times New Roman" w:hAnsi="Times New Roman" w:eastAsia="仿宋_GB2312" w:cs="Times New Roman"/>
                <w:i w:val="0"/>
                <w:iCs w:val="0"/>
                <w:color w:val="000000"/>
                <w:kern w:val="0"/>
                <w:sz w:val="20"/>
                <w:szCs w:val="20"/>
                <w:u w:val="none"/>
                <w:lang w:val="en-US" w:eastAsia="zh-CN" w:bidi="ar"/>
              </w:rPr>
              <w:t>新增税金</w:t>
            </w:r>
          </w:p>
        </w:tc>
        <w:tc>
          <w:tcPr>
            <w:tcW w:w="420"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000000"/>
                <w:sz w:val="20"/>
                <w:szCs w:val="20"/>
                <w:u w:val="none"/>
              </w:rPr>
            </w:pPr>
          </w:p>
        </w:tc>
        <w:tc>
          <w:tcPr>
            <w:tcW w:w="452" w:type="pct"/>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iCs w:val="0"/>
                <w:color w:val="000000"/>
                <w:sz w:val="20"/>
                <w:szCs w:val="20"/>
                <w:u w:val="none"/>
              </w:rPr>
            </w:pPr>
            <w:r>
              <w:rPr>
                <w:rFonts w:hint="default" w:ascii="Times New Roman" w:hAnsi="Times New Roman" w:eastAsia="仿宋_GB2312" w:cs="Times New Roman"/>
                <w:i w:val="0"/>
                <w:iCs w:val="0"/>
                <w:color w:val="000000"/>
                <w:kern w:val="0"/>
                <w:sz w:val="20"/>
                <w:szCs w:val="20"/>
                <w:u w:val="none"/>
                <w:lang w:val="en-US" w:eastAsia="zh-CN" w:bidi="ar"/>
              </w:rPr>
              <w:t>新增出口创汇（万美元）</w:t>
            </w:r>
          </w:p>
        </w:tc>
        <w:tc>
          <w:tcPr>
            <w:tcW w:w="357" w:type="pct"/>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000000"/>
                <w:sz w:val="20"/>
                <w:szCs w:val="20"/>
                <w:u w:val="none"/>
              </w:rPr>
            </w:pPr>
          </w:p>
        </w:tc>
        <w:tc>
          <w:tcPr>
            <w:tcW w:w="364" w:type="pct"/>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iCs w:val="0"/>
                <w:color w:val="000000"/>
                <w:sz w:val="20"/>
                <w:szCs w:val="20"/>
                <w:u w:val="none"/>
              </w:rPr>
            </w:pPr>
            <w:r>
              <w:rPr>
                <w:rFonts w:hint="default" w:ascii="Times New Roman" w:hAnsi="Times New Roman" w:eastAsia="仿宋_GB2312" w:cs="Times New Roman"/>
                <w:i w:val="0"/>
                <w:iCs w:val="0"/>
                <w:color w:val="000000"/>
                <w:kern w:val="0"/>
                <w:sz w:val="20"/>
                <w:szCs w:val="20"/>
                <w:u w:val="none"/>
                <w:lang w:val="en-US" w:eastAsia="zh-CN" w:bidi="ar"/>
              </w:rPr>
              <w:t>新增就业人员</w:t>
            </w:r>
          </w:p>
        </w:tc>
        <w:tc>
          <w:tcPr>
            <w:tcW w:w="29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215" w:type="pct"/>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000000"/>
                <w:sz w:val="20"/>
                <w:szCs w:val="20"/>
                <w:u w:val="none"/>
              </w:rPr>
            </w:pPr>
          </w:p>
        </w:tc>
        <w:tc>
          <w:tcPr>
            <w:tcW w:w="691" w:type="pct"/>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iCs w:val="0"/>
                <w:color w:val="000000"/>
                <w:sz w:val="20"/>
                <w:szCs w:val="20"/>
                <w:u w:val="none"/>
              </w:rPr>
            </w:pPr>
            <w:r>
              <w:rPr>
                <w:rFonts w:hint="default" w:ascii="Times New Roman" w:hAnsi="Times New Roman" w:eastAsia="仿宋_GB2312" w:cs="Times New Roman"/>
                <w:i w:val="0"/>
                <w:iCs w:val="0"/>
                <w:color w:val="000000"/>
                <w:kern w:val="0"/>
                <w:sz w:val="20"/>
                <w:szCs w:val="20"/>
                <w:u w:val="none"/>
                <w:lang w:val="en-US" w:eastAsia="zh-CN" w:bidi="ar"/>
              </w:rPr>
              <w:t>项目产销率（%）</w:t>
            </w:r>
          </w:p>
        </w:tc>
        <w:tc>
          <w:tcPr>
            <w:tcW w:w="408"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000000"/>
                <w:sz w:val="20"/>
                <w:szCs w:val="20"/>
                <w:u w:val="none"/>
              </w:rPr>
            </w:pPr>
          </w:p>
        </w:tc>
        <w:tc>
          <w:tcPr>
            <w:tcW w:w="468" w:type="pct"/>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iCs w:val="0"/>
                <w:color w:val="000000"/>
                <w:sz w:val="20"/>
                <w:szCs w:val="20"/>
                <w:u w:val="none"/>
              </w:rPr>
            </w:pPr>
            <w:r>
              <w:rPr>
                <w:rFonts w:hint="default" w:ascii="Times New Roman" w:hAnsi="Times New Roman" w:eastAsia="仿宋_GB2312" w:cs="Times New Roman"/>
                <w:i w:val="0"/>
                <w:iCs w:val="0"/>
                <w:color w:val="000000"/>
                <w:kern w:val="0"/>
                <w:sz w:val="20"/>
                <w:szCs w:val="20"/>
                <w:u w:val="none"/>
                <w:lang w:val="en-US" w:eastAsia="zh-CN" w:bidi="ar"/>
              </w:rPr>
              <w:t>项目销售增长率（%）</w:t>
            </w:r>
          </w:p>
        </w:tc>
        <w:tc>
          <w:tcPr>
            <w:tcW w:w="476"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000000"/>
                <w:sz w:val="20"/>
                <w:szCs w:val="20"/>
                <w:u w:val="none"/>
              </w:rPr>
            </w:pPr>
          </w:p>
        </w:tc>
        <w:tc>
          <w:tcPr>
            <w:tcW w:w="845" w:type="pct"/>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iCs w:val="0"/>
                <w:color w:val="000000"/>
                <w:sz w:val="20"/>
                <w:szCs w:val="20"/>
                <w:u w:val="none"/>
              </w:rPr>
            </w:pPr>
            <w:r>
              <w:rPr>
                <w:rFonts w:hint="default" w:ascii="Times New Roman" w:hAnsi="Times New Roman" w:eastAsia="仿宋_GB2312" w:cs="Times New Roman"/>
                <w:i w:val="0"/>
                <w:iCs w:val="0"/>
                <w:color w:val="000000"/>
                <w:kern w:val="0"/>
                <w:sz w:val="20"/>
                <w:szCs w:val="20"/>
                <w:u w:val="none"/>
                <w:lang w:val="en-US" w:eastAsia="zh-CN" w:bidi="ar"/>
              </w:rPr>
              <w:t>项目利润增长率（%）</w:t>
            </w:r>
          </w:p>
        </w:tc>
        <w:tc>
          <w:tcPr>
            <w:tcW w:w="725" w:type="pct"/>
            <w:gridSpan w:val="5"/>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000000"/>
                <w:sz w:val="20"/>
                <w:szCs w:val="20"/>
                <w:u w:val="none"/>
              </w:rPr>
            </w:pPr>
          </w:p>
        </w:tc>
        <w:tc>
          <w:tcPr>
            <w:tcW w:w="635" w:type="pct"/>
            <w:gridSpan w:val="5"/>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iCs w:val="0"/>
                <w:color w:val="000000"/>
                <w:sz w:val="20"/>
                <w:szCs w:val="20"/>
                <w:u w:val="none"/>
              </w:rPr>
            </w:pPr>
            <w:r>
              <w:rPr>
                <w:rFonts w:hint="default" w:ascii="Times New Roman" w:hAnsi="Times New Roman" w:eastAsia="仿宋_GB2312" w:cs="Times New Roman"/>
                <w:i w:val="0"/>
                <w:iCs w:val="0"/>
                <w:color w:val="000000"/>
                <w:kern w:val="0"/>
                <w:sz w:val="20"/>
                <w:szCs w:val="20"/>
                <w:u w:val="none"/>
                <w:lang w:val="en-US" w:eastAsia="zh-CN" w:bidi="ar"/>
              </w:rPr>
              <w:t>项目纳税增长率（%）</w:t>
            </w:r>
          </w:p>
        </w:tc>
        <w:tc>
          <w:tcPr>
            <w:tcW w:w="531" w:type="pct"/>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5000" w:type="pct"/>
            <w:gridSpan w:val="28"/>
            <w:tcBorders>
              <w:top w:val="nil"/>
              <w:left w:val="nil"/>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default" w:ascii="Times New Roman" w:hAnsi="Times New Roman" w:eastAsia="仿宋_GB2312" w:cs="Times New Roman"/>
                <w:i w:val="0"/>
                <w:iCs w:val="0"/>
                <w:color w:val="000000"/>
                <w:sz w:val="20"/>
                <w:szCs w:val="20"/>
                <w:u w:val="none"/>
              </w:rPr>
            </w:pPr>
            <w:r>
              <w:rPr>
                <w:rFonts w:hint="default" w:ascii="Times New Roman" w:hAnsi="Times New Roman" w:eastAsia="仿宋_GB2312" w:cs="Times New Roman"/>
                <w:i w:val="0"/>
                <w:iCs w:val="0"/>
                <w:color w:val="000000"/>
                <w:kern w:val="0"/>
                <w:sz w:val="20"/>
                <w:szCs w:val="20"/>
                <w:u w:val="none"/>
                <w:lang w:val="en-US" w:eastAsia="zh-CN" w:bidi="ar"/>
              </w:rPr>
              <w:t>注：项目相关数据填报指项目完成时预计所达到的数值。</w:t>
            </w:r>
          </w:p>
        </w:tc>
      </w:tr>
    </w:tbl>
    <w:p>
      <w:pPr>
        <w:bidi w:val="0"/>
        <w:rPr>
          <w:rFonts w:hint="default"/>
          <w:lang w:val="en-US" w:eastAsia="zh-CN"/>
        </w:rPr>
        <w:sectPr>
          <w:pgSz w:w="16838" w:h="11906" w:orient="landscape"/>
          <w:pgMar w:top="1100" w:right="1080" w:bottom="1100" w:left="1080" w:header="851" w:footer="992" w:gutter="0"/>
          <w:cols w:space="720" w:num="1"/>
          <w:docGrid w:type="lines" w:linePitch="312" w:charSpace="0"/>
        </w:sectPr>
      </w:pPr>
    </w:p>
    <w:p>
      <w:pPr>
        <w:widowControl/>
        <w:spacing w:beforeLines="0" w:afterLines="0" w:line="560" w:lineRule="exact"/>
        <w:jc w:val="left"/>
        <w:rPr>
          <w:rFonts w:hint="eastAsia" w:eastAsia="仿宋_GB2312"/>
          <w:bCs/>
          <w:color w:val="auto"/>
          <w:sz w:val="32"/>
          <w:szCs w:val="32"/>
          <w:lang w:eastAsia="zh-CN"/>
        </w:rPr>
      </w:pPr>
      <w:r>
        <w:rPr>
          <w:rFonts w:hint="eastAsia" w:ascii="Times New Roman" w:hAnsi="Times New Roman" w:eastAsia="仿宋_GB2312" w:cs="Times New Roman"/>
          <w:b/>
          <w:bCs/>
          <w:color w:val="auto"/>
          <w:sz w:val="32"/>
          <w:szCs w:val="32"/>
          <w:lang w:bidi="ar"/>
        </w:rPr>
        <w:t>附件</w:t>
      </w:r>
      <w:r>
        <w:rPr>
          <w:rFonts w:hint="eastAsia" w:ascii="Times New Roman" w:hAnsi="Times New Roman" w:eastAsia="仿宋_GB2312" w:cs="Times New Roman"/>
          <w:b/>
          <w:bCs/>
          <w:color w:val="auto"/>
          <w:sz w:val="32"/>
          <w:szCs w:val="32"/>
          <w:lang w:val="en-US" w:eastAsia="zh-CN" w:bidi="ar"/>
        </w:rPr>
        <w:t>2-3</w:t>
      </w:r>
    </w:p>
    <w:p>
      <w:pPr>
        <w:spacing w:beforeLines="0" w:afterLines="0" w:line="560" w:lineRule="exact"/>
        <w:jc w:val="center"/>
        <w:rPr>
          <w:rFonts w:hint="eastAsia" w:ascii="方正小标宋简体" w:hAnsi="方正小标宋简体" w:eastAsia="方正小标宋简体" w:cs="方正小标宋简体"/>
          <w:color w:val="auto"/>
          <w:sz w:val="44"/>
          <w:szCs w:val="44"/>
          <w:lang w:eastAsia="zh-CN"/>
        </w:rPr>
      </w:pPr>
      <w:r>
        <w:rPr>
          <w:rFonts w:hint="eastAsia" w:ascii="Times New Roman" w:hAnsi="Times New Roman" w:eastAsia="仿宋_GB2312" w:cs="Times New Roman"/>
          <w:color w:val="auto"/>
          <w:sz w:val="44"/>
          <w:szCs w:val="44"/>
          <w:lang w:bidi="ar"/>
        </w:rPr>
        <w:t>202</w:t>
      </w:r>
      <w:r>
        <w:rPr>
          <w:rFonts w:hint="eastAsia" w:ascii="Times New Roman" w:hAnsi="Times New Roman" w:eastAsia="仿宋_GB2312" w:cs="Times New Roman"/>
          <w:color w:val="auto"/>
          <w:sz w:val="44"/>
          <w:szCs w:val="44"/>
          <w:lang w:val="en-US" w:eastAsia="zh-CN" w:bidi="ar"/>
        </w:rPr>
        <w:t>6</w:t>
      </w:r>
      <w:r>
        <w:rPr>
          <w:rFonts w:hint="eastAsia" w:ascii="方正小标宋简体" w:hAnsi="方正小标宋简体" w:eastAsia="方正小标宋简体" w:cs="方正小标宋简体"/>
          <w:color w:val="auto"/>
          <w:sz w:val="44"/>
          <w:szCs w:val="44"/>
        </w:rPr>
        <w:t>年</w:t>
      </w:r>
      <w:r>
        <w:rPr>
          <w:rFonts w:hint="eastAsia" w:ascii="方正小标宋简体" w:hAnsi="方正小标宋简体" w:eastAsia="方正小标宋简体" w:cs="方正小标宋简体"/>
          <w:color w:val="auto"/>
          <w:sz w:val="44"/>
          <w:szCs w:val="44"/>
          <w:lang w:eastAsia="zh-CN"/>
        </w:rPr>
        <w:t>广东省制造业当家重点任务保障</w:t>
      </w:r>
    </w:p>
    <w:p>
      <w:pPr>
        <w:spacing w:beforeLines="0" w:afterLines="0" w:line="560" w:lineRule="exact"/>
        <w:jc w:val="center"/>
        <w:rPr>
          <w:rFonts w:hint="eastAsia" w:ascii="方正小标宋简体" w:hAnsi="方正小标宋简体" w:eastAsia="方正小标宋简体" w:cs="方正小标宋简体"/>
          <w:color w:val="auto"/>
          <w:sz w:val="44"/>
          <w:szCs w:val="44"/>
          <w:lang w:eastAsia="zh-CN"/>
        </w:rPr>
      </w:pPr>
      <w:r>
        <w:rPr>
          <w:rFonts w:hint="eastAsia" w:ascii="方正小标宋简体" w:hAnsi="方正小标宋简体" w:eastAsia="方正小标宋简体" w:cs="方正小标宋简体"/>
          <w:color w:val="auto"/>
          <w:sz w:val="44"/>
          <w:szCs w:val="44"/>
          <w:lang w:eastAsia="zh-CN"/>
        </w:rPr>
        <w:t>专项企业技术改造资金</w:t>
      </w:r>
      <w:r>
        <w:rPr>
          <w:rFonts w:hint="eastAsia" w:ascii="方正小标宋简体" w:hAnsi="方正小标宋简体" w:eastAsia="方正小标宋简体" w:cs="方正小标宋简体"/>
          <w:color w:val="auto"/>
          <w:sz w:val="44"/>
          <w:szCs w:val="44"/>
        </w:rPr>
        <w:t>入库项目</w:t>
      </w:r>
      <w:r>
        <w:rPr>
          <w:rFonts w:hint="eastAsia" w:ascii="方正小标宋简体" w:hAnsi="方正小标宋简体" w:eastAsia="方正小标宋简体" w:cs="方正小标宋简体"/>
          <w:color w:val="auto"/>
          <w:sz w:val="44"/>
          <w:szCs w:val="44"/>
          <w:lang w:eastAsia="zh-CN"/>
        </w:rPr>
        <w:t>评审</w:t>
      </w:r>
    </w:p>
    <w:p>
      <w:pPr>
        <w:spacing w:beforeLines="0" w:afterLines="0" w:line="560" w:lineRule="exact"/>
        <w:jc w:val="center"/>
        <w:rPr>
          <w:rFonts w:hint="eastAsia" w:ascii="方正小标宋简体" w:hAnsi="方正小标宋简体" w:eastAsia="方正小标宋简体" w:cs="方正小标宋简体"/>
          <w:color w:val="auto"/>
          <w:sz w:val="44"/>
          <w:szCs w:val="44"/>
        </w:rPr>
      </w:pPr>
      <w:r>
        <w:rPr>
          <w:rFonts w:hint="eastAsia" w:ascii="方正小标宋简体" w:hAnsi="方正小标宋简体" w:eastAsia="方正小标宋简体" w:cs="方正小标宋简体"/>
          <w:color w:val="auto"/>
          <w:sz w:val="44"/>
          <w:szCs w:val="44"/>
          <w:lang w:eastAsia="zh-CN"/>
        </w:rPr>
        <w:t>专家</w:t>
      </w:r>
      <w:r>
        <w:rPr>
          <w:rFonts w:hint="eastAsia" w:ascii="方正小标宋简体" w:hAnsi="方正小标宋简体" w:eastAsia="方正小标宋简体" w:cs="方正小标宋简体"/>
          <w:color w:val="auto"/>
          <w:sz w:val="44"/>
          <w:szCs w:val="44"/>
        </w:rPr>
        <w:t>现场核查表</w:t>
      </w:r>
    </w:p>
    <w:p>
      <w:pPr>
        <w:spacing w:beforeLines="0" w:afterLines="0" w:line="560" w:lineRule="exact"/>
        <w:jc w:val="center"/>
        <w:rPr>
          <w:rFonts w:hint="eastAsia" w:ascii="楷体_GB2312" w:hAnsi="楷体_GB2312" w:eastAsia="楷体_GB2312" w:cs="楷体_GB2312"/>
          <w:color w:val="auto"/>
          <w:sz w:val="32"/>
          <w:szCs w:val="32"/>
        </w:rPr>
      </w:pPr>
      <w:r>
        <w:rPr>
          <w:rFonts w:hint="eastAsia" w:ascii="楷体_GB2312" w:hAnsi="楷体_GB2312" w:eastAsia="楷体_GB2312" w:cs="楷体_GB2312"/>
          <w:color w:val="auto"/>
          <w:sz w:val="32"/>
          <w:szCs w:val="32"/>
        </w:rPr>
        <w:t>（参考格式）</w:t>
      </w:r>
    </w:p>
    <w:tbl>
      <w:tblPr>
        <w:tblStyle w:val="13"/>
        <w:tblpPr w:leftFromText="180" w:rightFromText="180" w:vertAnchor="text" w:horzAnchor="margin" w:tblpXSpec="center" w:tblpY="307"/>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944"/>
        <w:gridCol w:w="277"/>
        <w:gridCol w:w="2175"/>
        <w:gridCol w:w="365"/>
        <w:gridCol w:w="2125"/>
        <w:gridCol w:w="163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67" w:hRule="atLeast"/>
        </w:trPr>
        <w:tc>
          <w:tcPr>
            <w:tcW w:w="1944" w:type="dxa"/>
            <w:tcBorders>
              <w:top w:val="single" w:color="000000" w:sz="4" w:space="0"/>
              <w:left w:val="single" w:color="000000" w:sz="4" w:space="0"/>
              <w:bottom w:val="single" w:color="000000" w:sz="4" w:space="0"/>
              <w:right w:val="single" w:color="000000" w:sz="4" w:space="0"/>
            </w:tcBorders>
            <w:noWrap w:val="0"/>
            <w:vAlign w:val="top"/>
          </w:tcPr>
          <w:p>
            <w:pPr>
              <w:keepLines/>
              <w:spacing w:beforeLines="0" w:afterLines="0" w:line="560" w:lineRule="exact"/>
              <w:jc w:val="center"/>
              <w:rPr>
                <w:rFonts w:eastAsia="仿宋_GB2312"/>
                <w:color w:val="auto"/>
                <w:sz w:val="28"/>
                <w:szCs w:val="28"/>
              </w:rPr>
            </w:pPr>
            <w:r>
              <w:rPr>
                <w:rFonts w:eastAsia="仿宋_GB2312"/>
                <w:color w:val="auto"/>
                <w:sz w:val="28"/>
                <w:szCs w:val="28"/>
              </w:rPr>
              <w:t>单位名称</w:t>
            </w:r>
          </w:p>
        </w:tc>
        <w:tc>
          <w:tcPr>
            <w:tcW w:w="2817" w:type="dxa"/>
            <w:gridSpan w:val="3"/>
            <w:tcBorders>
              <w:top w:val="single" w:color="000000" w:sz="4" w:space="0"/>
              <w:left w:val="single" w:color="000000" w:sz="4" w:space="0"/>
              <w:bottom w:val="single" w:color="000000" w:sz="4" w:space="0"/>
              <w:right w:val="single" w:color="000000" w:sz="4" w:space="0"/>
            </w:tcBorders>
            <w:noWrap w:val="0"/>
            <w:vAlign w:val="top"/>
          </w:tcPr>
          <w:p>
            <w:pPr>
              <w:keepLines/>
              <w:spacing w:beforeLines="0" w:afterLines="0" w:line="560" w:lineRule="exact"/>
              <w:rPr>
                <w:rFonts w:eastAsia="仿宋_GB2312"/>
                <w:color w:val="auto"/>
                <w:sz w:val="28"/>
                <w:szCs w:val="28"/>
              </w:rPr>
            </w:pPr>
          </w:p>
        </w:tc>
        <w:tc>
          <w:tcPr>
            <w:tcW w:w="2125" w:type="dxa"/>
            <w:tcBorders>
              <w:top w:val="single" w:color="000000" w:sz="4" w:space="0"/>
              <w:left w:val="single" w:color="000000" w:sz="4" w:space="0"/>
              <w:bottom w:val="single" w:color="000000" w:sz="4" w:space="0"/>
              <w:right w:val="single" w:color="000000" w:sz="4" w:space="0"/>
            </w:tcBorders>
            <w:noWrap w:val="0"/>
            <w:vAlign w:val="top"/>
          </w:tcPr>
          <w:p>
            <w:pPr>
              <w:keepLines/>
              <w:spacing w:beforeLines="0" w:afterLines="0" w:line="560" w:lineRule="exact"/>
              <w:jc w:val="center"/>
              <w:rPr>
                <w:rFonts w:eastAsia="仿宋_GB2312"/>
                <w:color w:val="auto"/>
                <w:sz w:val="28"/>
                <w:szCs w:val="28"/>
              </w:rPr>
            </w:pPr>
            <w:r>
              <w:rPr>
                <w:rFonts w:eastAsia="仿宋_GB2312"/>
                <w:color w:val="auto"/>
                <w:sz w:val="28"/>
                <w:szCs w:val="28"/>
              </w:rPr>
              <w:t>核查地点</w:t>
            </w:r>
          </w:p>
        </w:tc>
        <w:tc>
          <w:tcPr>
            <w:tcW w:w="1636" w:type="dxa"/>
            <w:tcBorders>
              <w:top w:val="single" w:color="000000" w:sz="4" w:space="0"/>
              <w:left w:val="single" w:color="000000" w:sz="4" w:space="0"/>
              <w:bottom w:val="single" w:color="000000" w:sz="4" w:space="0"/>
              <w:right w:val="single" w:color="000000" w:sz="4" w:space="0"/>
            </w:tcBorders>
            <w:noWrap w:val="0"/>
            <w:vAlign w:val="top"/>
          </w:tcPr>
          <w:p>
            <w:pPr>
              <w:keepLines/>
              <w:spacing w:beforeLines="0" w:afterLines="0" w:line="560" w:lineRule="exact"/>
              <w:rPr>
                <w:rFonts w:eastAsia="仿宋_GB2312"/>
                <w:color w:val="auto"/>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67" w:hRule="atLeast"/>
        </w:trPr>
        <w:tc>
          <w:tcPr>
            <w:tcW w:w="1944" w:type="dxa"/>
            <w:tcBorders>
              <w:top w:val="single" w:color="000000" w:sz="4" w:space="0"/>
              <w:left w:val="single" w:color="000000" w:sz="4" w:space="0"/>
              <w:bottom w:val="single" w:color="000000" w:sz="4" w:space="0"/>
              <w:right w:val="single" w:color="000000" w:sz="4" w:space="0"/>
            </w:tcBorders>
            <w:noWrap w:val="0"/>
            <w:vAlign w:val="top"/>
          </w:tcPr>
          <w:p>
            <w:pPr>
              <w:keepLines/>
              <w:spacing w:beforeLines="0" w:afterLines="0" w:line="560" w:lineRule="exact"/>
              <w:jc w:val="center"/>
              <w:rPr>
                <w:rFonts w:eastAsia="仿宋_GB2312"/>
                <w:color w:val="auto"/>
                <w:sz w:val="28"/>
                <w:szCs w:val="28"/>
              </w:rPr>
            </w:pPr>
            <w:r>
              <w:rPr>
                <w:rFonts w:eastAsia="仿宋_GB2312"/>
                <w:color w:val="auto"/>
                <w:sz w:val="28"/>
                <w:szCs w:val="28"/>
              </w:rPr>
              <w:t>项目名称</w:t>
            </w:r>
          </w:p>
        </w:tc>
        <w:tc>
          <w:tcPr>
            <w:tcW w:w="2817" w:type="dxa"/>
            <w:gridSpan w:val="3"/>
            <w:tcBorders>
              <w:top w:val="single" w:color="000000" w:sz="4" w:space="0"/>
              <w:left w:val="single" w:color="000000" w:sz="4" w:space="0"/>
              <w:bottom w:val="single" w:color="000000" w:sz="4" w:space="0"/>
              <w:right w:val="single" w:color="000000" w:sz="4" w:space="0"/>
            </w:tcBorders>
            <w:noWrap w:val="0"/>
            <w:vAlign w:val="top"/>
          </w:tcPr>
          <w:p>
            <w:pPr>
              <w:keepLines/>
              <w:spacing w:beforeLines="0" w:afterLines="0" w:line="560" w:lineRule="exact"/>
              <w:rPr>
                <w:rFonts w:eastAsia="仿宋_GB2312"/>
                <w:color w:val="auto"/>
                <w:sz w:val="28"/>
                <w:szCs w:val="28"/>
              </w:rPr>
            </w:pPr>
          </w:p>
        </w:tc>
        <w:tc>
          <w:tcPr>
            <w:tcW w:w="2125" w:type="dxa"/>
            <w:tcBorders>
              <w:top w:val="single" w:color="000000" w:sz="4" w:space="0"/>
              <w:left w:val="single" w:color="000000" w:sz="4" w:space="0"/>
              <w:bottom w:val="single" w:color="000000" w:sz="4" w:space="0"/>
              <w:right w:val="single" w:color="000000" w:sz="4" w:space="0"/>
            </w:tcBorders>
            <w:noWrap w:val="0"/>
            <w:vAlign w:val="top"/>
          </w:tcPr>
          <w:p>
            <w:pPr>
              <w:keepLines/>
              <w:spacing w:beforeLines="0" w:afterLines="0" w:line="560" w:lineRule="exact"/>
              <w:jc w:val="center"/>
              <w:rPr>
                <w:rFonts w:eastAsia="仿宋_GB2312"/>
                <w:color w:val="auto"/>
                <w:sz w:val="28"/>
                <w:szCs w:val="28"/>
              </w:rPr>
            </w:pPr>
            <w:r>
              <w:rPr>
                <w:rFonts w:eastAsia="仿宋_GB2312"/>
                <w:color w:val="auto"/>
                <w:sz w:val="28"/>
                <w:szCs w:val="28"/>
              </w:rPr>
              <w:t>核查时间</w:t>
            </w:r>
          </w:p>
        </w:tc>
        <w:tc>
          <w:tcPr>
            <w:tcW w:w="1636" w:type="dxa"/>
            <w:tcBorders>
              <w:top w:val="single" w:color="000000" w:sz="4" w:space="0"/>
              <w:left w:val="single" w:color="000000" w:sz="4" w:space="0"/>
              <w:bottom w:val="single" w:color="000000" w:sz="4" w:space="0"/>
              <w:right w:val="single" w:color="000000" w:sz="4" w:space="0"/>
            </w:tcBorders>
            <w:noWrap w:val="0"/>
            <w:vAlign w:val="top"/>
          </w:tcPr>
          <w:p>
            <w:pPr>
              <w:keepLines/>
              <w:spacing w:beforeLines="0" w:afterLines="0" w:line="560" w:lineRule="exact"/>
              <w:rPr>
                <w:rFonts w:eastAsia="仿宋_GB2312"/>
                <w:color w:val="auto"/>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82" w:hRule="atLeast"/>
        </w:trPr>
        <w:tc>
          <w:tcPr>
            <w:tcW w:w="4396" w:type="dxa"/>
            <w:gridSpan w:val="3"/>
            <w:tcBorders>
              <w:top w:val="single" w:color="000000" w:sz="4" w:space="0"/>
              <w:left w:val="single" w:color="000000" w:sz="4" w:space="0"/>
              <w:bottom w:val="single" w:color="000000" w:sz="4" w:space="0"/>
              <w:right w:val="single" w:color="000000" w:sz="4" w:space="0"/>
            </w:tcBorders>
            <w:noWrap w:val="0"/>
            <w:vAlign w:val="top"/>
          </w:tcPr>
          <w:p>
            <w:pPr>
              <w:keepLines/>
              <w:spacing w:beforeLines="0" w:afterLines="0" w:line="560" w:lineRule="exact"/>
              <w:jc w:val="center"/>
              <w:rPr>
                <w:rFonts w:eastAsia="仿宋_GB2312"/>
                <w:color w:val="auto"/>
                <w:sz w:val="28"/>
                <w:szCs w:val="28"/>
              </w:rPr>
            </w:pPr>
            <w:r>
              <w:rPr>
                <w:rFonts w:eastAsia="仿宋_GB2312"/>
                <w:color w:val="auto"/>
                <w:sz w:val="28"/>
                <w:szCs w:val="28"/>
              </w:rPr>
              <w:t>项目负责人</w:t>
            </w:r>
          </w:p>
        </w:tc>
        <w:tc>
          <w:tcPr>
            <w:tcW w:w="4126" w:type="dxa"/>
            <w:gridSpan w:val="3"/>
            <w:tcBorders>
              <w:top w:val="single" w:color="000000" w:sz="4" w:space="0"/>
              <w:left w:val="single" w:color="000000" w:sz="4" w:space="0"/>
              <w:bottom w:val="single" w:color="000000" w:sz="4" w:space="0"/>
              <w:right w:val="single" w:color="000000" w:sz="4" w:space="0"/>
            </w:tcBorders>
            <w:noWrap w:val="0"/>
            <w:vAlign w:val="top"/>
          </w:tcPr>
          <w:p>
            <w:pPr>
              <w:keepLines/>
              <w:spacing w:beforeLines="0" w:afterLines="0" w:line="560" w:lineRule="exact"/>
              <w:rPr>
                <w:rFonts w:eastAsia="仿宋_GB2312"/>
                <w:color w:val="auto"/>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82" w:hRule="atLeast"/>
        </w:trPr>
        <w:tc>
          <w:tcPr>
            <w:tcW w:w="4396" w:type="dxa"/>
            <w:gridSpan w:val="3"/>
            <w:tcBorders>
              <w:top w:val="single" w:color="000000" w:sz="4" w:space="0"/>
              <w:left w:val="single" w:color="000000" w:sz="4" w:space="0"/>
              <w:bottom w:val="single" w:color="000000" w:sz="4" w:space="0"/>
              <w:right w:val="single" w:color="000000" w:sz="4" w:space="0"/>
            </w:tcBorders>
            <w:noWrap w:val="0"/>
            <w:vAlign w:val="top"/>
          </w:tcPr>
          <w:p>
            <w:pPr>
              <w:keepLines/>
              <w:spacing w:beforeLines="0" w:afterLines="0" w:line="560" w:lineRule="exact"/>
              <w:jc w:val="center"/>
              <w:rPr>
                <w:rFonts w:eastAsia="仿宋_GB2312"/>
                <w:color w:val="auto"/>
                <w:sz w:val="28"/>
                <w:szCs w:val="28"/>
              </w:rPr>
            </w:pPr>
            <w:r>
              <w:rPr>
                <w:rFonts w:eastAsia="仿宋_GB2312"/>
                <w:color w:val="auto"/>
                <w:sz w:val="28"/>
                <w:szCs w:val="28"/>
              </w:rPr>
              <w:t>项目单位联系方式</w:t>
            </w:r>
          </w:p>
        </w:tc>
        <w:tc>
          <w:tcPr>
            <w:tcW w:w="4126" w:type="dxa"/>
            <w:gridSpan w:val="3"/>
            <w:tcBorders>
              <w:top w:val="single" w:color="000000" w:sz="4" w:space="0"/>
              <w:left w:val="single" w:color="000000" w:sz="4" w:space="0"/>
              <w:bottom w:val="single" w:color="000000" w:sz="4" w:space="0"/>
              <w:right w:val="single" w:color="000000" w:sz="4" w:space="0"/>
            </w:tcBorders>
            <w:noWrap w:val="0"/>
            <w:vAlign w:val="top"/>
          </w:tcPr>
          <w:p>
            <w:pPr>
              <w:keepLines/>
              <w:spacing w:beforeLines="0" w:afterLines="0" w:line="560" w:lineRule="exact"/>
              <w:rPr>
                <w:rFonts w:eastAsia="仿宋_GB2312"/>
                <w:color w:val="auto"/>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75" w:hRule="atLeast"/>
        </w:trPr>
        <w:tc>
          <w:tcPr>
            <w:tcW w:w="2221"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pPr>
              <w:keepLines/>
              <w:snapToGrid w:val="0"/>
              <w:spacing w:beforeLines="0" w:afterLines="0" w:line="560" w:lineRule="exact"/>
              <w:jc w:val="center"/>
              <w:rPr>
                <w:rFonts w:eastAsia="仿宋_GB2312"/>
                <w:color w:val="auto"/>
                <w:sz w:val="28"/>
                <w:szCs w:val="28"/>
              </w:rPr>
            </w:pPr>
            <w:r>
              <w:rPr>
                <w:rFonts w:eastAsia="仿宋_GB2312"/>
                <w:color w:val="auto"/>
                <w:sz w:val="28"/>
                <w:szCs w:val="28"/>
              </w:rPr>
              <w:t>现场核查情况</w:t>
            </w:r>
          </w:p>
        </w:tc>
        <w:tc>
          <w:tcPr>
            <w:tcW w:w="2175" w:type="dxa"/>
            <w:tcBorders>
              <w:top w:val="single" w:color="000000" w:sz="4" w:space="0"/>
              <w:left w:val="single" w:color="000000" w:sz="4" w:space="0"/>
              <w:bottom w:val="single" w:color="000000" w:sz="4" w:space="0"/>
              <w:right w:val="single" w:color="000000" w:sz="4" w:space="0"/>
            </w:tcBorders>
            <w:noWrap w:val="0"/>
            <w:vAlign w:val="center"/>
          </w:tcPr>
          <w:p>
            <w:pPr>
              <w:keepLines/>
              <w:snapToGrid w:val="0"/>
              <w:spacing w:beforeLines="0" w:afterLines="0" w:line="560" w:lineRule="exact"/>
              <w:jc w:val="center"/>
              <w:rPr>
                <w:rFonts w:eastAsia="仿宋_GB2312"/>
                <w:color w:val="auto"/>
                <w:sz w:val="28"/>
                <w:szCs w:val="28"/>
              </w:rPr>
            </w:pPr>
            <w:r>
              <w:rPr>
                <w:rFonts w:eastAsia="仿宋_GB2312"/>
                <w:color w:val="auto"/>
                <w:sz w:val="28"/>
                <w:szCs w:val="28"/>
              </w:rPr>
              <w:t>项目实际建设情况</w:t>
            </w:r>
          </w:p>
        </w:tc>
        <w:tc>
          <w:tcPr>
            <w:tcW w:w="4126" w:type="dxa"/>
            <w:gridSpan w:val="3"/>
            <w:tcBorders>
              <w:top w:val="single" w:color="000000" w:sz="4" w:space="0"/>
              <w:left w:val="single" w:color="000000" w:sz="4" w:space="0"/>
              <w:bottom w:val="single" w:color="000000" w:sz="4" w:space="0"/>
              <w:right w:val="single" w:color="000000" w:sz="4" w:space="0"/>
            </w:tcBorders>
            <w:noWrap w:val="0"/>
            <w:vAlign w:val="center"/>
          </w:tcPr>
          <w:p>
            <w:pPr>
              <w:keepLines/>
              <w:snapToGrid w:val="0"/>
              <w:spacing w:beforeLines="0" w:afterLines="0" w:line="560" w:lineRule="exact"/>
              <w:jc w:val="center"/>
              <w:rPr>
                <w:rFonts w:eastAsia="仿宋_GB2312"/>
                <w:color w:val="auto"/>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65" w:hRule="atLeast"/>
        </w:trPr>
        <w:tc>
          <w:tcPr>
            <w:tcW w:w="2221"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beforeLines="0" w:afterLines="0" w:line="560" w:lineRule="exact"/>
              <w:jc w:val="left"/>
              <w:rPr>
                <w:rFonts w:eastAsia="仿宋_GB2312"/>
                <w:color w:val="auto"/>
                <w:sz w:val="28"/>
                <w:szCs w:val="28"/>
              </w:rPr>
            </w:pPr>
          </w:p>
        </w:tc>
        <w:tc>
          <w:tcPr>
            <w:tcW w:w="2175" w:type="dxa"/>
            <w:tcBorders>
              <w:top w:val="single" w:color="000000" w:sz="4" w:space="0"/>
              <w:left w:val="single" w:color="000000" w:sz="4" w:space="0"/>
              <w:bottom w:val="single" w:color="000000" w:sz="4" w:space="0"/>
              <w:right w:val="single" w:color="000000" w:sz="4" w:space="0"/>
            </w:tcBorders>
            <w:noWrap w:val="0"/>
            <w:vAlign w:val="center"/>
          </w:tcPr>
          <w:p>
            <w:pPr>
              <w:keepLines/>
              <w:snapToGrid w:val="0"/>
              <w:spacing w:beforeLines="0" w:afterLines="0" w:line="560" w:lineRule="exact"/>
              <w:jc w:val="center"/>
              <w:rPr>
                <w:rFonts w:eastAsia="仿宋_GB2312"/>
                <w:color w:val="auto"/>
                <w:sz w:val="28"/>
                <w:szCs w:val="28"/>
              </w:rPr>
            </w:pPr>
            <w:r>
              <w:rPr>
                <w:rFonts w:eastAsia="仿宋_GB2312"/>
                <w:color w:val="auto"/>
                <w:sz w:val="28"/>
                <w:szCs w:val="28"/>
              </w:rPr>
              <w:t>项目目标完成情况</w:t>
            </w:r>
          </w:p>
        </w:tc>
        <w:tc>
          <w:tcPr>
            <w:tcW w:w="4126" w:type="dxa"/>
            <w:gridSpan w:val="3"/>
            <w:tcBorders>
              <w:top w:val="single" w:color="000000" w:sz="4" w:space="0"/>
              <w:left w:val="single" w:color="000000" w:sz="4" w:space="0"/>
              <w:bottom w:val="single" w:color="000000" w:sz="4" w:space="0"/>
              <w:right w:val="single" w:color="000000" w:sz="4" w:space="0"/>
            </w:tcBorders>
            <w:noWrap w:val="0"/>
            <w:vAlign w:val="top"/>
          </w:tcPr>
          <w:p>
            <w:pPr>
              <w:keepLines/>
              <w:snapToGrid w:val="0"/>
              <w:spacing w:beforeLines="0" w:afterLines="0" w:line="560" w:lineRule="exact"/>
              <w:rPr>
                <w:rFonts w:eastAsia="仿宋_GB2312"/>
                <w:color w:val="auto"/>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743" w:hRule="atLeast"/>
        </w:trPr>
        <w:tc>
          <w:tcPr>
            <w:tcW w:w="8522" w:type="dxa"/>
            <w:gridSpan w:val="6"/>
            <w:tcBorders>
              <w:top w:val="single" w:color="000000" w:sz="4" w:space="0"/>
              <w:left w:val="single" w:color="000000" w:sz="4" w:space="0"/>
              <w:bottom w:val="single" w:color="000000" w:sz="4" w:space="0"/>
              <w:right w:val="single" w:color="000000" w:sz="4" w:space="0"/>
            </w:tcBorders>
            <w:noWrap w:val="0"/>
            <w:vAlign w:val="top"/>
          </w:tcPr>
          <w:p>
            <w:pPr>
              <w:keepLines/>
              <w:spacing w:beforeLines="0" w:afterLines="0" w:line="560" w:lineRule="exact"/>
              <w:rPr>
                <w:rFonts w:eastAsia="仿宋_GB2312"/>
                <w:color w:val="auto"/>
                <w:sz w:val="28"/>
                <w:szCs w:val="28"/>
              </w:rPr>
            </w:pPr>
            <w:r>
              <w:rPr>
                <w:rFonts w:eastAsia="仿宋_GB2312"/>
                <w:color w:val="auto"/>
                <w:sz w:val="28"/>
                <w:szCs w:val="28"/>
              </w:rPr>
              <w:t>存在问题：</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803" w:hRule="atLeast"/>
        </w:trPr>
        <w:tc>
          <w:tcPr>
            <w:tcW w:w="8522" w:type="dxa"/>
            <w:gridSpan w:val="6"/>
            <w:tcBorders>
              <w:top w:val="single" w:color="000000" w:sz="4" w:space="0"/>
              <w:left w:val="single" w:color="000000" w:sz="4" w:space="0"/>
              <w:bottom w:val="single" w:color="000000" w:sz="4" w:space="0"/>
              <w:right w:val="single" w:color="000000" w:sz="4" w:space="0"/>
            </w:tcBorders>
            <w:noWrap w:val="0"/>
            <w:vAlign w:val="top"/>
          </w:tcPr>
          <w:p>
            <w:pPr>
              <w:keepLines/>
              <w:spacing w:beforeLines="0" w:afterLines="0" w:line="560" w:lineRule="exact"/>
              <w:jc w:val="left"/>
              <w:rPr>
                <w:rFonts w:eastAsia="仿宋_GB2312"/>
                <w:bCs/>
                <w:color w:val="auto"/>
                <w:sz w:val="28"/>
                <w:szCs w:val="28"/>
              </w:rPr>
            </w:pPr>
            <w:r>
              <w:rPr>
                <w:rFonts w:eastAsia="仿宋_GB2312"/>
                <w:bCs/>
                <w:color w:val="auto"/>
                <w:sz w:val="28"/>
                <w:szCs w:val="28"/>
              </w:rPr>
              <w:t>意见建议：</w:t>
            </w:r>
          </w:p>
          <w:p>
            <w:pPr>
              <w:keepLines/>
              <w:spacing w:beforeLines="0" w:afterLines="0" w:line="560" w:lineRule="exact"/>
              <w:jc w:val="left"/>
              <w:rPr>
                <w:rFonts w:eastAsia="仿宋_GB2312"/>
                <w:bCs/>
                <w:color w:val="auto"/>
                <w:sz w:val="28"/>
                <w:szCs w:val="28"/>
              </w:rPr>
            </w:pPr>
          </w:p>
          <w:p>
            <w:pPr>
              <w:keepLines/>
              <w:spacing w:beforeLines="0" w:afterLines="0" w:line="560" w:lineRule="exact"/>
              <w:jc w:val="left"/>
              <w:rPr>
                <w:rFonts w:eastAsia="仿宋_GB2312"/>
                <w:bCs/>
                <w:color w:val="auto"/>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95" w:hRule="atLeast"/>
        </w:trPr>
        <w:tc>
          <w:tcPr>
            <w:tcW w:w="8522" w:type="dxa"/>
            <w:gridSpan w:val="6"/>
            <w:tcBorders>
              <w:top w:val="single" w:color="000000" w:sz="4" w:space="0"/>
              <w:left w:val="single" w:color="000000" w:sz="4" w:space="0"/>
              <w:bottom w:val="single" w:color="000000" w:sz="4" w:space="0"/>
              <w:right w:val="single" w:color="000000" w:sz="4" w:space="0"/>
            </w:tcBorders>
            <w:noWrap w:val="0"/>
            <w:vAlign w:val="top"/>
          </w:tcPr>
          <w:p>
            <w:pPr>
              <w:snapToGrid w:val="0"/>
              <w:spacing w:beforeLines="0" w:afterLines="0" w:line="560" w:lineRule="exact"/>
              <w:rPr>
                <w:rFonts w:eastAsia="仿宋_GB2312"/>
                <w:color w:val="auto"/>
                <w:sz w:val="28"/>
                <w:szCs w:val="28"/>
              </w:rPr>
            </w:pPr>
            <w:r>
              <w:rPr>
                <w:rFonts w:eastAsia="仿宋_GB2312"/>
                <w:color w:val="auto"/>
                <w:sz w:val="28"/>
                <w:szCs w:val="28"/>
              </w:rPr>
              <w:t xml:space="preserve">现场核查意见：                      </w:t>
            </w:r>
          </w:p>
          <w:p>
            <w:pPr>
              <w:snapToGrid w:val="0"/>
              <w:spacing w:beforeLines="0" w:afterLines="0" w:line="560" w:lineRule="exact"/>
              <w:rPr>
                <w:rFonts w:hint="eastAsia" w:eastAsia="仿宋_GB2312"/>
                <w:color w:val="auto"/>
                <w:sz w:val="28"/>
                <w:szCs w:val="28"/>
                <w:lang w:val="en-US" w:eastAsia="zh-CN"/>
              </w:rPr>
            </w:pPr>
            <w:r>
              <w:rPr>
                <w:rFonts w:hint="eastAsia" w:eastAsia="仿宋_GB2312"/>
                <w:color w:val="auto"/>
                <w:sz w:val="28"/>
                <w:szCs w:val="28"/>
                <w:lang w:val="en-US" w:eastAsia="zh-CN"/>
              </w:rPr>
              <w:t xml:space="preserve">                                         专家组长：</w:t>
            </w:r>
          </w:p>
          <w:p>
            <w:pPr>
              <w:snapToGrid w:val="0"/>
              <w:spacing w:beforeLines="0" w:afterLines="0" w:line="560" w:lineRule="exact"/>
              <w:rPr>
                <w:rFonts w:eastAsia="仿宋_GB2312"/>
                <w:color w:val="auto"/>
                <w:sz w:val="28"/>
                <w:szCs w:val="28"/>
              </w:rPr>
            </w:pPr>
            <w:r>
              <w:rPr>
                <w:rFonts w:eastAsia="仿宋_GB2312"/>
                <w:color w:val="auto"/>
                <w:sz w:val="28"/>
                <w:szCs w:val="28"/>
              </w:rPr>
              <w:t xml:space="preserve">                           </w:t>
            </w:r>
            <w:r>
              <w:rPr>
                <w:rFonts w:hint="eastAsia" w:eastAsia="仿宋_GB2312"/>
                <w:color w:val="auto"/>
                <w:sz w:val="28"/>
                <w:szCs w:val="28"/>
                <w:lang w:val="en-US" w:eastAsia="zh-CN"/>
              </w:rPr>
              <w:t xml:space="preserve">              </w:t>
            </w:r>
            <w:r>
              <w:rPr>
                <w:rFonts w:hint="eastAsia" w:eastAsia="仿宋_GB2312"/>
                <w:color w:val="auto"/>
                <w:sz w:val="28"/>
                <w:szCs w:val="28"/>
                <w:lang w:eastAsia="zh-CN"/>
              </w:rPr>
              <w:t>专家成员：</w:t>
            </w:r>
          </w:p>
          <w:p>
            <w:pPr>
              <w:snapToGrid w:val="0"/>
              <w:spacing w:beforeLines="0" w:afterLines="0" w:line="560" w:lineRule="exact"/>
              <w:ind w:firstLine="6160" w:firstLineChars="2200"/>
              <w:rPr>
                <w:rFonts w:eastAsia="仿宋_GB2312"/>
                <w:color w:val="auto"/>
                <w:sz w:val="28"/>
                <w:szCs w:val="28"/>
              </w:rPr>
            </w:pPr>
            <w:r>
              <w:rPr>
                <w:rFonts w:eastAsia="仿宋_GB2312"/>
                <w:color w:val="auto"/>
                <w:sz w:val="28"/>
                <w:szCs w:val="28"/>
              </w:rPr>
              <w:t>年    月     日</w:t>
            </w:r>
          </w:p>
        </w:tc>
      </w:tr>
    </w:tbl>
    <w:p>
      <w:pPr>
        <w:spacing w:beforeLines="0" w:afterLines="0" w:line="560" w:lineRule="exact"/>
        <w:rPr>
          <w:rFonts w:hint="eastAsia" w:eastAsia="仿宋_GB2312"/>
          <w:color w:val="auto"/>
          <w:sz w:val="32"/>
          <w:szCs w:val="32"/>
          <w:lang w:eastAsia="zh-CN"/>
        </w:rPr>
      </w:pPr>
      <w:r>
        <w:rPr>
          <w:rFonts w:eastAsia="黑体"/>
          <w:color w:val="auto"/>
          <w:sz w:val="32"/>
          <w:szCs w:val="32"/>
        </w:rPr>
        <w:br w:type="page"/>
      </w:r>
      <w:r>
        <w:rPr>
          <w:rFonts w:hint="eastAsia" w:ascii="Times New Roman" w:hAnsi="Times New Roman" w:eastAsia="仿宋_GB2312" w:cs="Times New Roman"/>
          <w:b/>
          <w:bCs/>
          <w:color w:val="auto"/>
          <w:sz w:val="32"/>
          <w:szCs w:val="32"/>
          <w:lang w:bidi="ar"/>
        </w:rPr>
        <w:t>附件</w:t>
      </w:r>
      <w:r>
        <w:rPr>
          <w:rFonts w:hint="eastAsia" w:ascii="Times New Roman" w:hAnsi="Times New Roman" w:eastAsia="仿宋_GB2312" w:cs="Times New Roman"/>
          <w:b/>
          <w:bCs/>
          <w:color w:val="auto"/>
          <w:sz w:val="32"/>
          <w:szCs w:val="32"/>
          <w:lang w:val="en-US" w:eastAsia="zh-CN" w:bidi="ar"/>
        </w:rPr>
        <w:t>2-4</w:t>
      </w:r>
    </w:p>
    <w:p>
      <w:pPr>
        <w:spacing w:beforeLines="0" w:afterLines="0" w:line="560" w:lineRule="exact"/>
        <w:jc w:val="center"/>
        <w:rPr>
          <w:rFonts w:hint="eastAsia" w:ascii="方正小标宋简体" w:hAnsi="方正小标宋简体" w:eastAsia="方正小标宋简体" w:cs="方正小标宋简体"/>
          <w:bCs w:val="0"/>
          <w:color w:val="auto"/>
          <w:sz w:val="44"/>
          <w:szCs w:val="44"/>
          <w:lang w:eastAsia="zh-CN"/>
        </w:rPr>
      </w:pPr>
      <w:r>
        <w:rPr>
          <w:rFonts w:hint="eastAsia" w:ascii="Times New Roman" w:hAnsi="Times New Roman" w:eastAsia="仿宋_GB2312" w:cs="Times New Roman"/>
          <w:b w:val="0"/>
          <w:bCs w:val="0"/>
          <w:color w:val="auto"/>
          <w:sz w:val="44"/>
          <w:szCs w:val="44"/>
          <w:lang w:bidi="ar"/>
        </w:rPr>
        <w:t>202</w:t>
      </w:r>
      <w:r>
        <w:rPr>
          <w:rFonts w:hint="eastAsia" w:ascii="Times New Roman" w:hAnsi="Times New Roman" w:eastAsia="仿宋_GB2312" w:cs="Times New Roman"/>
          <w:b w:val="0"/>
          <w:bCs w:val="0"/>
          <w:color w:val="auto"/>
          <w:sz w:val="44"/>
          <w:szCs w:val="44"/>
          <w:lang w:val="en-US" w:eastAsia="zh-CN" w:bidi="ar"/>
        </w:rPr>
        <w:t>6</w:t>
      </w:r>
      <w:r>
        <w:rPr>
          <w:rFonts w:hint="eastAsia" w:ascii="方正小标宋简体" w:hAnsi="方正小标宋简体" w:eastAsia="方正小标宋简体" w:cs="方正小标宋简体"/>
          <w:bCs w:val="0"/>
          <w:color w:val="auto"/>
          <w:sz w:val="44"/>
          <w:szCs w:val="44"/>
        </w:rPr>
        <w:t>年</w:t>
      </w:r>
      <w:r>
        <w:rPr>
          <w:rFonts w:hint="eastAsia" w:ascii="方正小标宋简体" w:hAnsi="方正小标宋简体" w:eastAsia="方正小标宋简体" w:cs="方正小标宋简体"/>
          <w:bCs w:val="0"/>
          <w:color w:val="auto"/>
          <w:sz w:val="44"/>
          <w:szCs w:val="44"/>
          <w:lang w:eastAsia="zh-CN"/>
        </w:rPr>
        <w:t>广东省制造业当家重点任务保障</w:t>
      </w:r>
    </w:p>
    <w:p>
      <w:pPr>
        <w:spacing w:beforeLines="0" w:afterLines="0" w:line="560" w:lineRule="exact"/>
        <w:jc w:val="center"/>
        <w:rPr>
          <w:rFonts w:hint="eastAsia" w:ascii="方正小标宋简体" w:hAnsi="方正小标宋简体" w:eastAsia="方正小标宋简体" w:cs="方正小标宋简体"/>
          <w:bCs w:val="0"/>
          <w:color w:val="auto"/>
          <w:sz w:val="44"/>
          <w:szCs w:val="44"/>
        </w:rPr>
      </w:pPr>
      <w:r>
        <w:rPr>
          <w:rFonts w:hint="eastAsia" w:ascii="方正小标宋简体" w:hAnsi="方正小标宋简体" w:eastAsia="方正小标宋简体" w:cs="方正小标宋简体"/>
          <w:bCs w:val="0"/>
          <w:color w:val="auto"/>
          <w:sz w:val="44"/>
          <w:szCs w:val="44"/>
          <w:lang w:eastAsia="zh-CN"/>
        </w:rPr>
        <w:t>专项企业技术改造资金</w:t>
      </w:r>
      <w:r>
        <w:rPr>
          <w:rFonts w:hint="eastAsia" w:ascii="方正小标宋简体" w:hAnsi="方正小标宋简体" w:eastAsia="方正小标宋简体" w:cs="方正小标宋简体"/>
          <w:bCs w:val="0"/>
          <w:color w:val="auto"/>
          <w:sz w:val="44"/>
          <w:szCs w:val="44"/>
        </w:rPr>
        <w:t>入库项目</w:t>
      </w:r>
      <w:r>
        <w:rPr>
          <w:rFonts w:hint="eastAsia" w:ascii="方正小标宋简体" w:hAnsi="方正小标宋简体" w:eastAsia="方正小标宋简体" w:cs="方正小标宋简体"/>
          <w:bCs w:val="0"/>
          <w:color w:val="auto"/>
          <w:sz w:val="44"/>
          <w:szCs w:val="44"/>
          <w:lang w:eastAsia="zh-CN"/>
        </w:rPr>
        <w:t>评审</w:t>
      </w:r>
      <w:r>
        <w:rPr>
          <w:rFonts w:hint="eastAsia" w:ascii="方正小标宋简体" w:hAnsi="方正小标宋简体" w:eastAsia="方正小标宋简体" w:cs="方正小标宋简体"/>
          <w:bCs w:val="0"/>
          <w:color w:val="auto"/>
          <w:sz w:val="44"/>
          <w:szCs w:val="44"/>
        </w:rPr>
        <w:t>意见</w:t>
      </w:r>
    </w:p>
    <w:p>
      <w:pPr>
        <w:spacing w:beforeLines="0" w:afterLines="0" w:line="560" w:lineRule="exact"/>
        <w:jc w:val="center"/>
        <w:rPr>
          <w:rFonts w:hint="eastAsia" w:ascii="楷体_GB2312" w:hAnsi="楷体_GB2312" w:eastAsia="楷体_GB2312" w:cs="楷体_GB2312"/>
          <w:bCs/>
          <w:color w:val="auto"/>
          <w:sz w:val="32"/>
          <w:szCs w:val="32"/>
        </w:rPr>
      </w:pPr>
      <w:r>
        <w:rPr>
          <w:rFonts w:hint="eastAsia" w:ascii="楷体_GB2312" w:hAnsi="楷体_GB2312" w:eastAsia="楷体_GB2312" w:cs="楷体_GB2312"/>
          <w:bCs/>
          <w:color w:val="auto"/>
          <w:sz w:val="32"/>
          <w:szCs w:val="32"/>
        </w:rPr>
        <w:t>（参考格式）</w:t>
      </w:r>
    </w:p>
    <w:p>
      <w:pPr>
        <w:spacing w:beforeLines="0" w:afterLines="0" w:line="560" w:lineRule="exact"/>
        <w:rPr>
          <w:rFonts w:eastAsia="仿宋_GB2312"/>
          <w:color w:val="auto"/>
          <w:sz w:val="32"/>
          <w:szCs w:val="32"/>
        </w:rPr>
      </w:pPr>
    </w:p>
    <w:p>
      <w:pPr>
        <w:pBdr>
          <w:top w:val="none" w:color="auto" w:sz="0" w:space="1"/>
          <w:left w:val="none" w:color="auto" w:sz="0" w:space="4"/>
          <w:bottom w:val="none" w:color="auto" w:sz="0" w:space="1"/>
          <w:right w:val="none" w:color="auto" w:sz="0" w:space="4"/>
          <w:between w:val="none" w:color="auto" w:sz="0" w:space="0"/>
        </w:pBdr>
        <w:spacing w:beforeLines="0" w:afterLines="0" w:line="520" w:lineRule="exact"/>
        <w:ind w:firstLine="640" w:firstLineChars="200"/>
        <w:rPr>
          <w:rFonts w:hint="eastAsia" w:ascii="仿宋_GB2312" w:hAnsi="仿宋_GB2312" w:eastAsia="仿宋_GB2312" w:cs="仿宋_GB2312"/>
          <w:b/>
          <w:bCs/>
          <w:color w:val="auto"/>
          <w:sz w:val="32"/>
          <w:szCs w:val="32"/>
          <w:shd w:val="clear" w:color="auto" w:fill="auto"/>
        </w:rPr>
      </w:pPr>
      <w:r>
        <w:rPr>
          <w:rFonts w:hint="eastAsia" w:ascii="Times New Roman" w:hAnsi="Times New Roman" w:eastAsia="仿宋_GB2312" w:cs="Times New Roman"/>
          <w:color w:val="auto"/>
          <w:sz w:val="32"/>
          <w:szCs w:val="32"/>
          <w:u w:val="none"/>
          <w:shd w:val="clear" w:color="auto" w:fill="auto"/>
          <w:lang w:bidi="ar"/>
        </w:rPr>
        <w:t>20XX</w:t>
      </w:r>
      <w:r>
        <w:rPr>
          <w:rFonts w:hint="eastAsia" w:ascii="Times New Roman" w:hAnsi="Times New Roman" w:eastAsia="仿宋_GB2312" w:cs="Times New Roman"/>
          <w:color w:val="auto"/>
          <w:sz w:val="32"/>
          <w:szCs w:val="32"/>
          <w:shd w:val="clear" w:color="auto" w:fill="auto"/>
          <w:lang w:bidi="ar"/>
        </w:rPr>
        <w:t>年</w:t>
      </w:r>
      <w:r>
        <w:rPr>
          <w:rFonts w:hint="eastAsia" w:ascii="Times New Roman" w:hAnsi="Times New Roman" w:eastAsia="仿宋_GB2312" w:cs="Times New Roman"/>
          <w:color w:val="auto"/>
          <w:sz w:val="32"/>
          <w:szCs w:val="32"/>
          <w:u w:val="none"/>
          <w:shd w:val="clear" w:color="auto" w:fill="auto"/>
          <w:lang w:bidi="ar"/>
        </w:rPr>
        <w:t>XX</w:t>
      </w:r>
      <w:r>
        <w:rPr>
          <w:rFonts w:hint="eastAsia" w:ascii="Times New Roman" w:hAnsi="Times New Roman" w:eastAsia="仿宋_GB2312" w:cs="Times New Roman"/>
          <w:color w:val="auto"/>
          <w:sz w:val="32"/>
          <w:szCs w:val="32"/>
          <w:shd w:val="clear" w:color="auto" w:fill="auto"/>
          <w:lang w:bidi="ar"/>
        </w:rPr>
        <w:t>月</w:t>
      </w:r>
      <w:r>
        <w:rPr>
          <w:rFonts w:hint="eastAsia" w:ascii="Times New Roman" w:hAnsi="Times New Roman" w:eastAsia="仿宋_GB2312" w:cs="Times New Roman"/>
          <w:color w:val="auto"/>
          <w:sz w:val="32"/>
          <w:szCs w:val="32"/>
          <w:u w:val="none"/>
          <w:shd w:val="clear" w:color="auto" w:fill="auto"/>
          <w:lang w:bidi="ar"/>
        </w:rPr>
        <w:t>XX</w:t>
      </w:r>
      <w:r>
        <w:rPr>
          <w:rFonts w:hint="eastAsia" w:ascii="Times New Roman" w:hAnsi="Times New Roman" w:eastAsia="仿宋_GB2312" w:cs="Times New Roman"/>
          <w:color w:val="auto"/>
          <w:sz w:val="32"/>
          <w:szCs w:val="32"/>
          <w:shd w:val="clear" w:color="auto" w:fill="auto"/>
          <w:lang w:bidi="ar"/>
        </w:rPr>
        <w:t>日，</w:t>
      </w:r>
      <w:r>
        <w:rPr>
          <w:rFonts w:hint="eastAsia" w:ascii="Times New Roman" w:hAnsi="Times New Roman" w:eastAsia="仿宋_GB2312" w:cs="Times New Roman"/>
          <w:color w:val="auto"/>
          <w:sz w:val="32"/>
          <w:szCs w:val="32"/>
          <w:u w:val="none"/>
          <w:shd w:val="clear" w:color="auto" w:fill="auto"/>
          <w:lang w:bidi="ar"/>
        </w:rPr>
        <w:t>XX（项目组织部门）</w:t>
      </w:r>
      <w:r>
        <w:rPr>
          <w:rFonts w:hint="eastAsia" w:ascii="Times New Roman" w:hAnsi="Times New Roman" w:eastAsia="仿宋_GB2312" w:cs="Times New Roman"/>
          <w:color w:val="auto"/>
          <w:sz w:val="32"/>
          <w:szCs w:val="32"/>
          <w:shd w:val="clear" w:color="auto" w:fill="auto"/>
          <w:lang w:bidi="ar"/>
        </w:rPr>
        <w:t>在</w:t>
      </w:r>
      <w:r>
        <w:rPr>
          <w:rFonts w:hint="eastAsia" w:ascii="Times New Roman" w:hAnsi="Times New Roman" w:eastAsia="仿宋_GB2312" w:cs="Times New Roman"/>
          <w:color w:val="auto"/>
          <w:sz w:val="32"/>
          <w:szCs w:val="32"/>
          <w:u w:val="none"/>
          <w:shd w:val="clear" w:color="auto" w:fill="auto"/>
          <w:lang w:bidi="ar"/>
        </w:rPr>
        <w:t>XXX</w:t>
      </w:r>
      <w:r>
        <w:rPr>
          <w:rFonts w:hint="eastAsia" w:ascii="Times New Roman" w:hAnsi="Times New Roman" w:eastAsia="仿宋_GB2312" w:cs="Times New Roman"/>
          <w:color w:val="auto"/>
          <w:sz w:val="32"/>
          <w:szCs w:val="32"/>
          <w:shd w:val="clear" w:color="auto" w:fill="auto"/>
          <w:lang w:bidi="ar"/>
        </w:rPr>
        <w:t>组织召开了由</w:t>
      </w:r>
      <w:r>
        <w:rPr>
          <w:rFonts w:hint="eastAsia" w:ascii="Times New Roman" w:hAnsi="Times New Roman" w:eastAsia="仿宋_GB2312" w:cs="Times New Roman"/>
          <w:color w:val="auto"/>
          <w:sz w:val="32"/>
          <w:szCs w:val="32"/>
          <w:u w:val="none"/>
          <w:shd w:val="clear" w:color="auto" w:fill="auto"/>
          <w:lang w:bidi="ar"/>
        </w:rPr>
        <w:t>XX</w:t>
      </w:r>
      <w:r>
        <w:rPr>
          <w:rFonts w:hint="eastAsia" w:ascii="Times New Roman" w:hAnsi="Times New Roman" w:eastAsia="仿宋_GB2312" w:cs="Times New Roman"/>
          <w:color w:val="auto"/>
          <w:sz w:val="32"/>
          <w:szCs w:val="32"/>
          <w:shd w:val="clear" w:color="auto" w:fill="auto"/>
          <w:lang w:bidi="ar"/>
        </w:rPr>
        <w:t>单位承担的</w:t>
      </w:r>
      <w:r>
        <w:rPr>
          <w:rFonts w:hint="eastAsia" w:ascii="Times New Roman" w:hAnsi="Times New Roman" w:eastAsia="仿宋_GB2312" w:cs="Times New Roman"/>
          <w:color w:val="auto"/>
          <w:sz w:val="32"/>
          <w:szCs w:val="32"/>
          <w:u w:val="none"/>
          <w:shd w:val="clear" w:color="auto" w:fill="auto"/>
          <w:lang w:bidi="ar"/>
        </w:rPr>
        <w:t>XX</w:t>
      </w:r>
      <w:r>
        <w:rPr>
          <w:rFonts w:hint="eastAsia" w:ascii="Times New Roman" w:hAnsi="Times New Roman" w:eastAsia="仿宋_GB2312" w:cs="Times New Roman"/>
          <w:color w:val="auto"/>
          <w:sz w:val="32"/>
          <w:szCs w:val="32"/>
          <w:shd w:val="clear" w:color="auto" w:fill="auto"/>
          <w:lang w:bidi="ar"/>
        </w:rPr>
        <w:t>项目</w:t>
      </w:r>
      <w:r>
        <w:rPr>
          <w:rFonts w:hint="eastAsia" w:ascii="Times New Roman" w:hAnsi="Times New Roman" w:eastAsia="仿宋_GB2312" w:cs="Times New Roman"/>
          <w:color w:val="auto"/>
          <w:sz w:val="32"/>
          <w:szCs w:val="32"/>
          <w:shd w:val="clear" w:color="auto" w:fill="auto"/>
          <w:lang w:eastAsia="zh-CN" w:bidi="ar"/>
        </w:rPr>
        <w:t>评审</w:t>
      </w:r>
      <w:r>
        <w:rPr>
          <w:rFonts w:hint="eastAsia" w:ascii="Times New Roman" w:hAnsi="Times New Roman" w:eastAsia="仿宋_GB2312" w:cs="Times New Roman"/>
          <w:color w:val="auto"/>
          <w:sz w:val="32"/>
          <w:szCs w:val="32"/>
          <w:shd w:val="clear" w:color="auto" w:fill="auto"/>
          <w:lang w:bidi="ar"/>
        </w:rPr>
        <w:t>会。</w:t>
      </w:r>
      <w:r>
        <w:rPr>
          <w:rFonts w:hint="eastAsia" w:ascii="Times New Roman" w:hAnsi="Times New Roman" w:eastAsia="仿宋_GB2312" w:cs="Times New Roman"/>
          <w:color w:val="auto"/>
          <w:sz w:val="32"/>
          <w:szCs w:val="32"/>
          <w:shd w:val="clear" w:color="auto" w:fill="auto"/>
          <w:lang w:eastAsia="zh-CN" w:bidi="ar"/>
        </w:rPr>
        <w:t>评审</w:t>
      </w:r>
      <w:r>
        <w:rPr>
          <w:rFonts w:hint="eastAsia" w:ascii="Times New Roman" w:hAnsi="Times New Roman" w:eastAsia="仿宋_GB2312" w:cs="Times New Roman"/>
          <w:color w:val="auto"/>
          <w:sz w:val="32"/>
          <w:szCs w:val="32"/>
          <w:shd w:val="clear" w:color="auto" w:fill="auto"/>
          <w:lang w:bidi="ar"/>
        </w:rPr>
        <w:t>专家组审阅了项目单位提交的相关资料，听取了</w:t>
      </w:r>
      <w:r>
        <w:rPr>
          <w:rFonts w:hint="eastAsia" w:ascii="Times New Roman" w:hAnsi="Times New Roman" w:eastAsia="仿宋_GB2312" w:cs="Times New Roman"/>
          <w:color w:val="auto"/>
          <w:sz w:val="32"/>
          <w:szCs w:val="32"/>
          <w:shd w:val="clear" w:color="auto" w:fill="auto"/>
          <w:lang w:eastAsia="zh-CN" w:bidi="ar"/>
        </w:rPr>
        <w:t>项目</w:t>
      </w:r>
      <w:r>
        <w:rPr>
          <w:rFonts w:hint="eastAsia" w:ascii="Times New Roman" w:hAnsi="Times New Roman" w:eastAsia="仿宋_GB2312" w:cs="Times New Roman"/>
          <w:color w:val="auto"/>
          <w:sz w:val="32"/>
          <w:szCs w:val="32"/>
          <w:shd w:val="clear" w:color="auto" w:fill="auto"/>
          <w:lang w:bidi="ar"/>
        </w:rPr>
        <w:t>情况报告，考察了项目现场，并就有关问题进行了质询。经讨论，形成以下</w:t>
      </w:r>
      <w:r>
        <w:rPr>
          <w:rFonts w:hint="eastAsia" w:ascii="Times New Roman" w:hAnsi="Times New Roman" w:eastAsia="仿宋_GB2312" w:cs="Times New Roman"/>
          <w:color w:val="auto"/>
          <w:sz w:val="32"/>
          <w:szCs w:val="32"/>
          <w:shd w:val="clear" w:color="auto" w:fill="auto"/>
          <w:lang w:eastAsia="zh-CN" w:bidi="ar"/>
        </w:rPr>
        <w:t>评审</w:t>
      </w:r>
      <w:r>
        <w:rPr>
          <w:rFonts w:hint="eastAsia" w:ascii="Times New Roman" w:hAnsi="Times New Roman" w:eastAsia="仿宋_GB2312" w:cs="Times New Roman"/>
          <w:color w:val="auto"/>
          <w:sz w:val="32"/>
          <w:szCs w:val="32"/>
          <w:shd w:val="clear" w:color="auto" w:fill="auto"/>
          <w:lang w:bidi="ar"/>
        </w:rPr>
        <w:t>意见</w:t>
      </w:r>
      <w:r>
        <w:rPr>
          <w:rFonts w:hint="eastAsia" w:ascii="仿宋_GB2312" w:hAnsi="仿宋_GB2312" w:eastAsia="仿宋_GB2312" w:cs="仿宋_GB2312"/>
          <w:color w:val="auto"/>
          <w:sz w:val="32"/>
          <w:szCs w:val="32"/>
          <w:shd w:val="clear" w:color="auto" w:fill="auto"/>
        </w:rPr>
        <w:t>：</w:t>
      </w:r>
    </w:p>
    <w:p>
      <w:pPr>
        <w:pBdr>
          <w:top w:val="none" w:color="auto" w:sz="0" w:space="1"/>
          <w:left w:val="none" w:color="auto" w:sz="0" w:space="4"/>
          <w:bottom w:val="none" w:color="auto" w:sz="0" w:space="1"/>
          <w:right w:val="none" w:color="auto" w:sz="0" w:space="4"/>
          <w:between w:val="none" w:color="auto" w:sz="0" w:space="0"/>
        </w:pBdr>
        <w:spacing w:beforeLines="0" w:afterLines="0" w:line="520" w:lineRule="exact"/>
        <w:ind w:firstLine="640" w:firstLineChars="200"/>
        <w:rPr>
          <w:rFonts w:hint="eastAsia" w:ascii="仿宋_GB2312" w:hAnsi="仿宋_GB2312" w:eastAsia="仿宋_GB2312" w:cs="仿宋_GB2312"/>
          <w:b/>
          <w:bCs/>
          <w:color w:val="auto"/>
          <w:sz w:val="32"/>
          <w:szCs w:val="32"/>
          <w:shd w:val="clear" w:color="auto" w:fill="auto"/>
        </w:rPr>
      </w:pPr>
      <w:r>
        <w:rPr>
          <w:rFonts w:hint="eastAsia" w:ascii="Times New Roman" w:hAnsi="Times New Roman" w:eastAsia="仿宋_GB2312" w:cs="Times New Roman"/>
          <w:color w:val="auto"/>
          <w:sz w:val="32"/>
          <w:szCs w:val="32"/>
          <w:shd w:val="clear" w:color="auto" w:fill="auto"/>
          <w:lang w:bidi="ar"/>
        </w:rPr>
        <w:t>1.</w:t>
      </w:r>
      <w:r>
        <w:rPr>
          <w:rFonts w:hint="eastAsia" w:ascii="仿宋_GB2312" w:hAnsi="仿宋_GB2312" w:eastAsia="仿宋_GB2312" w:cs="仿宋_GB2312"/>
          <w:color w:val="auto"/>
          <w:sz w:val="32"/>
          <w:szCs w:val="32"/>
          <w:shd w:val="clear" w:color="auto" w:fill="auto"/>
        </w:rPr>
        <w:t>提供</w:t>
      </w:r>
      <w:r>
        <w:rPr>
          <w:rFonts w:hint="eastAsia" w:ascii="仿宋_GB2312" w:hAnsi="仿宋_GB2312" w:eastAsia="仿宋_GB2312" w:cs="仿宋_GB2312"/>
          <w:color w:val="auto"/>
          <w:sz w:val="32"/>
          <w:szCs w:val="32"/>
          <w:shd w:val="clear" w:color="auto" w:fill="auto"/>
          <w:lang w:eastAsia="zh-CN"/>
        </w:rPr>
        <w:t>评审</w:t>
      </w:r>
      <w:r>
        <w:rPr>
          <w:rFonts w:hint="eastAsia" w:ascii="仿宋_GB2312" w:hAnsi="仿宋_GB2312" w:eastAsia="仿宋_GB2312" w:cs="仿宋_GB2312"/>
          <w:color w:val="auto"/>
          <w:sz w:val="32"/>
          <w:szCs w:val="32"/>
          <w:shd w:val="clear" w:color="auto" w:fill="auto"/>
        </w:rPr>
        <w:t>的材料齐全规范</w:t>
      </w:r>
      <w:r>
        <w:rPr>
          <w:rFonts w:hint="eastAsia" w:ascii="仿宋_GB2312" w:hAnsi="仿宋_GB2312" w:eastAsia="仿宋_GB2312" w:cs="仿宋_GB2312"/>
          <w:color w:val="auto"/>
          <w:sz w:val="32"/>
          <w:szCs w:val="32"/>
          <w:shd w:val="clear" w:color="auto" w:fill="auto"/>
          <w:lang w:eastAsia="zh-CN"/>
        </w:rPr>
        <w:t>情况</w:t>
      </w:r>
      <w:r>
        <w:rPr>
          <w:rFonts w:hint="eastAsia" w:ascii="仿宋_GB2312" w:hAnsi="仿宋_GB2312" w:eastAsia="仿宋_GB2312" w:cs="仿宋_GB2312"/>
          <w:color w:val="auto"/>
          <w:sz w:val="32"/>
          <w:szCs w:val="32"/>
          <w:shd w:val="clear" w:color="auto" w:fill="auto"/>
        </w:rPr>
        <w:t>，</w:t>
      </w:r>
      <w:r>
        <w:rPr>
          <w:rFonts w:hint="eastAsia" w:ascii="仿宋_GB2312" w:hAnsi="仿宋_GB2312" w:eastAsia="仿宋_GB2312" w:cs="仿宋_GB2312"/>
          <w:color w:val="auto"/>
          <w:sz w:val="32"/>
          <w:szCs w:val="32"/>
          <w:shd w:val="clear" w:color="auto" w:fill="auto"/>
          <w:lang w:eastAsia="zh-CN"/>
        </w:rPr>
        <w:t>与评审</w:t>
      </w:r>
      <w:r>
        <w:rPr>
          <w:rFonts w:hint="eastAsia" w:ascii="仿宋_GB2312" w:hAnsi="仿宋_GB2312" w:eastAsia="仿宋_GB2312" w:cs="仿宋_GB2312"/>
          <w:color w:val="auto"/>
          <w:sz w:val="32"/>
          <w:szCs w:val="32"/>
          <w:shd w:val="clear" w:color="auto" w:fill="auto"/>
        </w:rPr>
        <w:t>有关规定</w:t>
      </w:r>
      <w:r>
        <w:rPr>
          <w:rFonts w:hint="eastAsia" w:ascii="仿宋_GB2312" w:hAnsi="仿宋_GB2312" w:eastAsia="仿宋_GB2312" w:cs="仿宋_GB2312"/>
          <w:color w:val="auto"/>
          <w:sz w:val="32"/>
          <w:szCs w:val="32"/>
          <w:shd w:val="clear" w:color="auto" w:fill="auto"/>
          <w:lang w:eastAsia="zh-CN"/>
        </w:rPr>
        <w:t>的符合情况</w:t>
      </w:r>
      <w:r>
        <w:rPr>
          <w:rFonts w:hint="eastAsia" w:ascii="仿宋_GB2312" w:hAnsi="仿宋_GB2312" w:eastAsia="仿宋_GB2312" w:cs="仿宋_GB2312"/>
          <w:color w:val="auto"/>
          <w:sz w:val="32"/>
          <w:szCs w:val="32"/>
          <w:shd w:val="clear" w:color="auto" w:fill="auto"/>
        </w:rPr>
        <w:t>。</w:t>
      </w:r>
    </w:p>
    <w:p>
      <w:pPr>
        <w:pBdr>
          <w:top w:val="none" w:color="auto" w:sz="0" w:space="1"/>
          <w:left w:val="none" w:color="auto" w:sz="0" w:space="4"/>
          <w:bottom w:val="none" w:color="auto" w:sz="0" w:space="1"/>
          <w:right w:val="none" w:color="auto" w:sz="0" w:space="4"/>
          <w:between w:val="none" w:color="auto" w:sz="0" w:space="0"/>
        </w:pBdr>
        <w:spacing w:beforeLines="0" w:afterLines="0" w:line="520" w:lineRule="exact"/>
        <w:ind w:firstLine="640"/>
        <w:rPr>
          <w:rFonts w:hint="eastAsia" w:ascii="仿宋_GB2312" w:hAnsi="仿宋_GB2312" w:eastAsia="仿宋_GB2312" w:cs="仿宋_GB2312"/>
          <w:color w:val="auto"/>
          <w:sz w:val="32"/>
          <w:szCs w:val="32"/>
          <w:shd w:val="clear" w:color="auto" w:fill="auto"/>
        </w:rPr>
      </w:pPr>
      <w:r>
        <w:rPr>
          <w:rFonts w:hint="eastAsia" w:ascii="Times New Roman" w:hAnsi="Times New Roman" w:eastAsia="仿宋_GB2312" w:cs="Times New Roman"/>
          <w:color w:val="auto"/>
          <w:sz w:val="32"/>
          <w:szCs w:val="32"/>
          <w:shd w:val="clear" w:color="auto" w:fill="auto"/>
          <w:lang w:bidi="ar"/>
        </w:rPr>
        <w:t>2.</w:t>
      </w:r>
      <w:r>
        <w:rPr>
          <w:rFonts w:hint="eastAsia" w:ascii="仿宋_GB2312" w:hAnsi="仿宋_GB2312" w:eastAsia="仿宋_GB2312" w:cs="仿宋_GB2312"/>
          <w:color w:val="auto"/>
          <w:sz w:val="32"/>
          <w:szCs w:val="32"/>
          <w:shd w:val="clear" w:color="auto" w:fill="auto"/>
        </w:rPr>
        <w:t>对项目主要建设内容完成情况进行描述。</w:t>
      </w:r>
    </w:p>
    <w:p>
      <w:pPr>
        <w:pBdr>
          <w:top w:val="none" w:color="auto" w:sz="0" w:space="1"/>
          <w:left w:val="none" w:color="auto" w:sz="0" w:space="4"/>
          <w:bottom w:val="none" w:color="auto" w:sz="0" w:space="1"/>
          <w:right w:val="none" w:color="auto" w:sz="0" w:space="4"/>
          <w:between w:val="none" w:color="auto" w:sz="0" w:space="0"/>
        </w:pBdr>
        <w:spacing w:beforeLines="0" w:afterLines="0" w:line="520" w:lineRule="exact"/>
        <w:ind w:firstLine="640"/>
        <w:rPr>
          <w:rFonts w:hint="eastAsia" w:ascii="仿宋_GB2312" w:hAnsi="仿宋_GB2312" w:eastAsia="仿宋_GB2312" w:cs="仿宋_GB2312"/>
          <w:color w:val="auto"/>
          <w:sz w:val="32"/>
          <w:szCs w:val="32"/>
          <w:shd w:val="clear" w:color="auto" w:fill="auto"/>
        </w:rPr>
      </w:pPr>
      <w:r>
        <w:rPr>
          <w:rFonts w:hint="eastAsia" w:ascii="Times New Roman" w:hAnsi="Times New Roman" w:eastAsia="仿宋_GB2312" w:cs="Times New Roman"/>
          <w:color w:val="auto"/>
          <w:sz w:val="32"/>
          <w:szCs w:val="32"/>
          <w:shd w:val="clear" w:color="auto" w:fill="auto"/>
          <w:lang w:bidi="ar"/>
        </w:rPr>
        <w:t>3.</w:t>
      </w:r>
      <w:r>
        <w:rPr>
          <w:rFonts w:hint="eastAsia" w:ascii="仿宋_GB2312" w:hAnsi="仿宋_GB2312" w:eastAsia="仿宋_GB2312" w:cs="仿宋_GB2312"/>
          <w:color w:val="auto"/>
          <w:sz w:val="32"/>
          <w:szCs w:val="32"/>
          <w:shd w:val="clear" w:color="auto" w:fill="auto"/>
        </w:rPr>
        <w:t>对项目总体投资情况进行描述（资金到位情况、设备购置资金使用情况和计划使用情况对比）</w:t>
      </w:r>
    </w:p>
    <w:p>
      <w:pPr>
        <w:pBdr>
          <w:top w:val="none" w:color="auto" w:sz="0" w:space="1"/>
          <w:left w:val="none" w:color="auto" w:sz="0" w:space="4"/>
          <w:bottom w:val="none" w:color="auto" w:sz="0" w:space="1"/>
          <w:right w:val="none" w:color="auto" w:sz="0" w:space="4"/>
          <w:between w:val="none" w:color="auto" w:sz="0" w:space="0"/>
        </w:pBdr>
        <w:spacing w:beforeLines="0" w:afterLines="0" w:line="520" w:lineRule="exact"/>
        <w:ind w:firstLine="640" w:firstLineChars="200"/>
        <w:rPr>
          <w:rFonts w:hint="eastAsia" w:ascii="仿宋_GB2312" w:hAnsi="仿宋_GB2312" w:eastAsia="仿宋_GB2312" w:cs="仿宋_GB2312"/>
          <w:b/>
          <w:bCs/>
          <w:color w:val="auto"/>
          <w:sz w:val="32"/>
          <w:szCs w:val="32"/>
          <w:shd w:val="clear" w:color="auto" w:fill="auto"/>
        </w:rPr>
      </w:pPr>
      <w:r>
        <w:rPr>
          <w:rFonts w:hint="eastAsia" w:ascii="Times New Roman" w:hAnsi="Times New Roman" w:eastAsia="仿宋_GB2312" w:cs="Times New Roman"/>
          <w:color w:val="auto"/>
          <w:sz w:val="32"/>
          <w:szCs w:val="32"/>
          <w:shd w:val="clear" w:color="auto" w:fill="auto"/>
          <w:lang w:bidi="ar"/>
        </w:rPr>
        <w:t>4.</w:t>
      </w:r>
      <w:r>
        <w:rPr>
          <w:rFonts w:hint="eastAsia" w:ascii="仿宋_GB2312" w:hAnsi="仿宋_GB2312" w:eastAsia="仿宋_GB2312" w:cs="仿宋_GB2312"/>
          <w:color w:val="auto"/>
          <w:sz w:val="32"/>
          <w:szCs w:val="32"/>
          <w:shd w:val="clear" w:color="auto" w:fill="auto"/>
        </w:rPr>
        <w:t>项目实现的产能、技术性能和社会效益情况。</w:t>
      </w:r>
    </w:p>
    <w:p>
      <w:pPr>
        <w:pBdr>
          <w:top w:val="none" w:color="auto" w:sz="0" w:space="1"/>
          <w:left w:val="none" w:color="auto" w:sz="0" w:space="4"/>
          <w:bottom w:val="none" w:color="auto" w:sz="0" w:space="1"/>
          <w:right w:val="none" w:color="auto" w:sz="0" w:space="4"/>
          <w:between w:val="none" w:color="auto" w:sz="0" w:space="0"/>
        </w:pBdr>
        <w:spacing w:beforeLines="0" w:afterLines="0" w:line="520" w:lineRule="exact"/>
        <w:ind w:firstLine="640" w:firstLineChars="200"/>
        <w:rPr>
          <w:rFonts w:hint="eastAsia" w:ascii="仿宋_GB2312" w:hAnsi="仿宋_GB2312" w:eastAsia="仿宋_GB2312" w:cs="仿宋_GB2312"/>
          <w:b/>
          <w:bCs/>
          <w:color w:val="auto"/>
          <w:sz w:val="32"/>
          <w:szCs w:val="32"/>
          <w:shd w:val="clear" w:color="auto" w:fill="auto"/>
        </w:rPr>
      </w:pPr>
      <w:r>
        <w:rPr>
          <w:rFonts w:hint="eastAsia" w:ascii="Times New Roman" w:hAnsi="Times New Roman" w:eastAsia="仿宋_GB2312" w:cs="Times New Roman"/>
          <w:color w:val="auto"/>
          <w:sz w:val="32"/>
          <w:szCs w:val="32"/>
          <w:shd w:val="clear" w:color="auto" w:fill="auto"/>
          <w:lang w:bidi="ar"/>
        </w:rPr>
        <w:t>5.</w:t>
      </w:r>
      <w:r>
        <w:rPr>
          <w:rFonts w:hint="eastAsia" w:ascii="仿宋_GB2312" w:hAnsi="仿宋_GB2312" w:eastAsia="仿宋_GB2312" w:cs="仿宋_GB2312"/>
          <w:color w:val="auto"/>
          <w:sz w:val="32"/>
          <w:szCs w:val="32"/>
          <w:shd w:val="clear" w:color="auto" w:fill="auto"/>
          <w:lang w:eastAsia="zh-CN"/>
        </w:rPr>
        <w:t>项目是否完工，若完工明确</w:t>
      </w:r>
      <w:r>
        <w:rPr>
          <w:rFonts w:hint="eastAsia" w:ascii="仿宋_GB2312" w:hAnsi="仿宋_GB2312" w:eastAsia="仿宋_GB2312" w:cs="仿宋_GB2312"/>
          <w:color w:val="auto"/>
          <w:sz w:val="32"/>
          <w:szCs w:val="32"/>
          <w:shd w:val="clear" w:color="auto" w:fill="auto"/>
        </w:rPr>
        <w:t>项目实际完工日期。</w:t>
      </w:r>
    </w:p>
    <w:p>
      <w:pPr>
        <w:pBdr>
          <w:top w:val="none" w:color="auto" w:sz="0" w:space="1"/>
          <w:left w:val="none" w:color="auto" w:sz="0" w:space="4"/>
          <w:bottom w:val="none" w:color="auto" w:sz="0" w:space="1"/>
          <w:right w:val="none" w:color="auto" w:sz="0" w:space="4"/>
          <w:between w:val="none" w:color="auto" w:sz="0" w:space="0"/>
        </w:pBdr>
        <w:spacing w:beforeLines="0" w:afterLines="0" w:line="520" w:lineRule="exact"/>
        <w:ind w:firstLine="640" w:firstLineChars="200"/>
        <w:rPr>
          <w:rFonts w:hint="eastAsia" w:ascii="仿宋_GB2312" w:hAnsi="仿宋_GB2312" w:eastAsia="仿宋_GB2312" w:cs="仿宋_GB2312"/>
          <w:color w:val="auto"/>
          <w:sz w:val="32"/>
          <w:szCs w:val="32"/>
          <w:shd w:val="clear" w:color="auto" w:fill="auto"/>
        </w:rPr>
      </w:pPr>
      <w:r>
        <w:rPr>
          <w:rFonts w:hint="eastAsia" w:ascii="Times New Roman" w:hAnsi="Times New Roman" w:eastAsia="仿宋_GB2312" w:cs="Times New Roman"/>
          <w:color w:val="auto"/>
          <w:sz w:val="32"/>
          <w:szCs w:val="32"/>
          <w:shd w:val="clear" w:color="auto" w:fill="auto"/>
          <w:lang w:bidi="ar"/>
        </w:rPr>
        <w:t>6.</w:t>
      </w:r>
      <w:r>
        <w:rPr>
          <w:rFonts w:hint="eastAsia" w:ascii="仿宋_GB2312" w:hAnsi="仿宋_GB2312" w:eastAsia="仿宋_GB2312" w:cs="仿宋_GB2312"/>
          <w:color w:val="auto"/>
          <w:sz w:val="32"/>
          <w:szCs w:val="32"/>
          <w:shd w:val="clear" w:color="auto" w:fill="auto"/>
        </w:rPr>
        <w:t>有关建议意见。</w:t>
      </w:r>
    </w:p>
    <w:p>
      <w:pPr>
        <w:pBdr>
          <w:top w:val="none" w:color="auto" w:sz="0" w:space="1"/>
          <w:left w:val="none" w:color="auto" w:sz="0" w:space="4"/>
          <w:bottom w:val="none" w:color="auto" w:sz="0" w:space="1"/>
          <w:right w:val="none" w:color="auto" w:sz="0" w:space="4"/>
          <w:between w:val="none" w:color="auto" w:sz="0" w:space="0"/>
        </w:pBdr>
        <w:spacing w:beforeLines="0" w:afterLines="0" w:line="520" w:lineRule="exact"/>
        <w:ind w:firstLine="640" w:firstLineChars="200"/>
        <w:rPr>
          <w:rFonts w:hint="default" w:ascii="仿宋_GB2312" w:hAnsi="仿宋_GB2312" w:eastAsia="仿宋_GB2312" w:cs="仿宋_GB2312"/>
          <w:b w:val="0"/>
          <w:bCs w:val="0"/>
          <w:color w:val="auto"/>
          <w:sz w:val="32"/>
          <w:szCs w:val="32"/>
          <w:shd w:val="clear" w:color="auto" w:fill="auto"/>
        </w:rPr>
      </w:pPr>
      <w:r>
        <w:rPr>
          <w:rFonts w:hint="eastAsia" w:ascii="仿宋_GB2312" w:hAnsi="仿宋_GB2312" w:eastAsia="仿宋_GB2312" w:cs="仿宋_GB2312"/>
          <w:color w:val="auto"/>
          <w:sz w:val="32"/>
          <w:szCs w:val="32"/>
          <w:shd w:val="clear" w:color="auto" w:fill="auto"/>
          <w:lang w:val="en-US" w:eastAsia="zh-CN"/>
        </w:rPr>
        <w:t>7.经评审，该项目综合得分</w:t>
      </w:r>
      <w:r>
        <w:rPr>
          <w:rFonts w:hint="eastAsia" w:ascii="仿宋_GB2312" w:hAnsi="仿宋_GB2312" w:eastAsia="仿宋_GB2312" w:cs="仿宋_GB2312"/>
          <w:color w:val="auto"/>
          <w:sz w:val="32"/>
          <w:szCs w:val="32"/>
          <w:u w:val="single"/>
          <w:shd w:val="clear" w:color="auto" w:fill="auto"/>
          <w:lang w:val="en-US" w:eastAsia="zh-CN"/>
        </w:rPr>
        <w:t xml:space="preserve">  </w:t>
      </w:r>
      <w:r>
        <w:rPr>
          <w:rFonts w:hint="eastAsia" w:ascii="仿宋_GB2312" w:hAnsi="仿宋_GB2312" w:eastAsia="仿宋_GB2312" w:cs="仿宋_GB2312"/>
          <w:color w:val="auto"/>
          <w:sz w:val="32"/>
          <w:szCs w:val="32"/>
          <w:shd w:val="clear" w:color="auto" w:fill="auto"/>
          <w:lang w:val="en-US" w:eastAsia="zh-CN"/>
        </w:rPr>
        <w:t>分。</w:t>
      </w:r>
    </w:p>
    <w:p>
      <w:pPr>
        <w:pBdr>
          <w:top w:val="none" w:color="auto" w:sz="0" w:space="1"/>
          <w:left w:val="none" w:color="auto" w:sz="0" w:space="4"/>
          <w:bottom w:val="none" w:color="auto" w:sz="0" w:space="1"/>
          <w:right w:val="none" w:color="auto" w:sz="0" w:space="4"/>
          <w:between w:val="none" w:color="auto" w:sz="0" w:space="0"/>
        </w:pBdr>
        <w:spacing w:beforeLines="0" w:afterLines="0" w:line="520" w:lineRule="exact"/>
        <w:ind w:firstLine="640" w:firstLineChars="200"/>
        <w:rPr>
          <w:rFonts w:hint="eastAsia" w:ascii="仿宋_GB2312" w:hAnsi="仿宋_GB2312" w:eastAsia="仿宋_GB2312" w:cs="仿宋_GB2312"/>
          <w:b/>
          <w:bCs/>
          <w:color w:val="auto"/>
          <w:sz w:val="32"/>
          <w:szCs w:val="32"/>
          <w:shd w:val="clear" w:color="auto" w:fill="auto"/>
        </w:rPr>
      </w:pPr>
      <w:r>
        <w:rPr>
          <w:rFonts w:hint="eastAsia" w:ascii="仿宋_GB2312" w:hAnsi="仿宋_GB2312" w:eastAsia="仿宋_GB2312" w:cs="仿宋_GB2312"/>
          <w:color w:val="auto"/>
          <w:sz w:val="32"/>
          <w:szCs w:val="32"/>
          <w:shd w:val="clear" w:color="auto" w:fill="auto"/>
          <w:lang w:eastAsia="zh-CN"/>
        </w:rPr>
        <w:t>评审</w:t>
      </w:r>
      <w:r>
        <w:rPr>
          <w:rFonts w:hint="eastAsia" w:ascii="仿宋_GB2312" w:hAnsi="仿宋_GB2312" w:eastAsia="仿宋_GB2312" w:cs="仿宋_GB2312"/>
          <w:color w:val="auto"/>
          <w:sz w:val="32"/>
          <w:szCs w:val="32"/>
          <w:shd w:val="clear" w:color="auto" w:fill="auto"/>
        </w:rPr>
        <w:t>专家组认为该项目已完成</w:t>
      </w:r>
      <w:r>
        <w:rPr>
          <w:rFonts w:hint="eastAsia" w:ascii="仿宋_GB2312" w:hAnsi="仿宋_GB2312" w:eastAsia="仿宋_GB2312" w:cs="仿宋_GB2312"/>
          <w:color w:val="auto"/>
          <w:sz w:val="32"/>
          <w:szCs w:val="32"/>
          <w:shd w:val="clear" w:color="auto" w:fill="auto"/>
          <w:lang w:val="en-US" w:eastAsia="zh-CN"/>
        </w:rPr>
        <w:t>/未完成</w:t>
      </w:r>
      <w:r>
        <w:rPr>
          <w:rFonts w:hint="eastAsia" w:ascii="仿宋_GB2312" w:hAnsi="仿宋_GB2312" w:eastAsia="仿宋_GB2312" w:cs="仿宋_GB2312"/>
          <w:color w:val="auto"/>
          <w:sz w:val="32"/>
          <w:szCs w:val="32"/>
          <w:shd w:val="clear" w:color="auto" w:fill="auto"/>
        </w:rPr>
        <w:t>预计的主要建设内容和目标，一致同意</w:t>
      </w:r>
      <w:r>
        <w:rPr>
          <w:rFonts w:hint="eastAsia" w:ascii="仿宋_GB2312" w:hAnsi="仿宋_GB2312" w:eastAsia="仿宋_GB2312" w:cs="仿宋_GB2312"/>
          <w:color w:val="auto"/>
          <w:sz w:val="32"/>
          <w:szCs w:val="32"/>
          <w:shd w:val="clear" w:color="auto" w:fill="auto"/>
          <w:lang w:val="en-US" w:eastAsia="zh-CN"/>
        </w:rPr>
        <w:t>/不同意</w:t>
      </w:r>
      <w:r>
        <w:rPr>
          <w:rFonts w:hint="eastAsia" w:ascii="仿宋_GB2312" w:hAnsi="仿宋_GB2312" w:eastAsia="仿宋_GB2312" w:cs="仿宋_GB2312"/>
          <w:color w:val="auto"/>
          <w:sz w:val="32"/>
          <w:szCs w:val="32"/>
          <w:shd w:val="clear" w:color="auto" w:fill="auto"/>
          <w:lang w:eastAsia="zh-CN"/>
        </w:rPr>
        <w:t>该</w:t>
      </w:r>
      <w:r>
        <w:rPr>
          <w:rFonts w:hint="eastAsia" w:ascii="仿宋_GB2312" w:hAnsi="仿宋_GB2312" w:eastAsia="仿宋_GB2312" w:cs="仿宋_GB2312"/>
          <w:color w:val="auto"/>
          <w:sz w:val="32"/>
          <w:szCs w:val="32"/>
          <w:shd w:val="clear" w:color="auto" w:fill="auto"/>
        </w:rPr>
        <w:t>项目通过</w:t>
      </w:r>
      <w:r>
        <w:rPr>
          <w:rFonts w:hint="eastAsia" w:ascii="仿宋_GB2312" w:hAnsi="仿宋_GB2312" w:eastAsia="仿宋_GB2312" w:cs="仿宋_GB2312"/>
          <w:color w:val="auto"/>
          <w:sz w:val="32"/>
          <w:szCs w:val="32"/>
          <w:shd w:val="clear" w:color="auto" w:fill="auto"/>
          <w:lang w:eastAsia="zh-CN"/>
        </w:rPr>
        <w:t>评审</w:t>
      </w:r>
      <w:r>
        <w:rPr>
          <w:rFonts w:hint="eastAsia" w:ascii="仿宋_GB2312" w:hAnsi="仿宋_GB2312" w:eastAsia="仿宋_GB2312" w:cs="仿宋_GB2312"/>
          <w:color w:val="auto"/>
          <w:sz w:val="32"/>
          <w:szCs w:val="32"/>
          <w:shd w:val="clear" w:color="auto" w:fill="auto"/>
        </w:rPr>
        <w:t>。</w:t>
      </w:r>
    </w:p>
    <w:p>
      <w:pPr>
        <w:pBdr>
          <w:top w:val="none" w:color="auto" w:sz="0" w:space="1"/>
          <w:left w:val="none" w:color="auto" w:sz="0" w:space="4"/>
          <w:bottom w:val="none" w:color="auto" w:sz="0" w:space="1"/>
          <w:right w:val="none" w:color="auto" w:sz="0" w:space="4"/>
          <w:between w:val="none" w:color="auto" w:sz="0" w:space="0"/>
        </w:pBdr>
        <w:spacing w:beforeLines="0" w:afterLines="0" w:line="520" w:lineRule="exact"/>
        <w:ind w:firstLine="640" w:firstLineChars="200"/>
        <w:rPr>
          <w:rFonts w:eastAsia="仿宋_GB2312"/>
          <w:color w:val="auto"/>
          <w:sz w:val="32"/>
          <w:szCs w:val="32"/>
          <w:shd w:val="clear" w:color="auto" w:fill="auto"/>
        </w:rPr>
      </w:pPr>
    </w:p>
    <w:p>
      <w:pPr>
        <w:pBdr>
          <w:top w:val="none" w:color="auto" w:sz="0" w:space="1"/>
          <w:left w:val="none" w:color="auto" w:sz="0" w:space="4"/>
          <w:bottom w:val="none" w:color="auto" w:sz="0" w:space="1"/>
          <w:right w:val="none" w:color="auto" w:sz="0" w:space="4"/>
          <w:between w:val="none" w:color="auto" w:sz="0" w:space="0"/>
        </w:pBdr>
        <w:spacing w:beforeLines="0" w:afterLines="0" w:line="520" w:lineRule="exact"/>
        <w:ind w:firstLine="640" w:firstLineChars="200"/>
        <w:rPr>
          <w:rFonts w:eastAsia="仿宋_GB2312"/>
          <w:color w:val="auto"/>
          <w:sz w:val="32"/>
          <w:szCs w:val="32"/>
          <w:shd w:val="clear" w:color="auto" w:fill="auto"/>
        </w:rPr>
      </w:pPr>
      <w:r>
        <w:rPr>
          <w:rFonts w:eastAsia="仿宋_GB2312"/>
          <w:color w:val="auto"/>
          <w:sz w:val="32"/>
          <w:szCs w:val="32"/>
          <w:shd w:val="clear" w:color="auto" w:fill="auto"/>
        </w:rPr>
        <w:t>专家组</w:t>
      </w:r>
      <w:r>
        <w:rPr>
          <w:rFonts w:hint="eastAsia" w:eastAsia="仿宋_GB2312"/>
          <w:color w:val="auto"/>
          <w:sz w:val="32"/>
          <w:szCs w:val="32"/>
          <w:shd w:val="clear" w:color="auto" w:fill="auto"/>
          <w:lang w:eastAsia="zh-CN"/>
        </w:rPr>
        <w:t>长</w:t>
      </w:r>
      <w:r>
        <w:rPr>
          <w:rFonts w:eastAsia="仿宋_GB2312"/>
          <w:color w:val="auto"/>
          <w:sz w:val="32"/>
          <w:szCs w:val="32"/>
          <w:shd w:val="clear" w:color="auto" w:fill="auto"/>
        </w:rPr>
        <w:t>：</w:t>
      </w:r>
    </w:p>
    <w:p>
      <w:pPr>
        <w:pBdr>
          <w:top w:val="none" w:color="auto" w:sz="0" w:space="1"/>
          <w:left w:val="none" w:color="auto" w:sz="0" w:space="4"/>
          <w:bottom w:val="none" w:color="auto" w:sz="0" w:space="1"/>
          <w:right w:val="none" w:color="auto" w:sz="0" w:space="4"/>
          <w:between w:val="none" w:color="auto" w:sz="0" w:space="0"/>
        </w:pBdr>
        <w:spacing w:beforeLines="0" w:afterLines="0" w:line="520" w:lineRule="exact"/>
        <w:ind w:firstLine="640" w:firstLineChars="200"/>
        <w:rPr>
          <w:rFonts w:hint="eastAsia" w:eastAsia="仿宋_GB2312"/>
          <w:color w:val="auto"/>
          <w:sz w:val="32"/>
          <w:szCs w:val="32"/>
          <w:shd w:val="clear" w:color="auto" w:fill="auto"/>
          <w:lang w:eastAsia="zh-CN"/>
        </w:rPr>
      </w:pPr>
      <w:r>
        <w:rPr>
          <w:rFonts w:hint="eastAsia" w:eastAsia="仿宋_GB2312"/>
          <w:color w:val="auto"/>
          <w:sz w:val="32"/>
          <w:szCs w:val="32"/>
          <w:shd w:val="clear" w:color="auto" w:fill="auto"/>
          <w:lang w:eastAsia="zh-CN"/>
        </w:rPr>
        <w:t>专家成员：</w:t>
      </w:r>
    </w:p>
    <w:p>
      <w:pPr>
        <w:pBdr>
          <w:top w:val="none" w:color="auto" w:sz="0" w:space="1"/>
          <w:left w:val="none" w:color="auto" w:sz="0" w:space="4"/>
          <w:bottom w:val="none" w:color="auto" w:sz="0" w:space="1"/>
          <w:right w:val="none" w:color="auto" w:sz="0" w:space="4"/>
          <w:between w:val="none" w:color="auto" w:sz="0" w:space="0"/>
        </w:pBdr>
        <w:spacing w:beforeLines="0" w:afterLines="0" w:line="520" w:lineRule="exact"/>
        <w:ind w:firstLine="640" w:firstLineChars="200"/>
        <w:rPr>
          <w:rFonts w:eastAsia="方正小标宋简体"/>
          <w:b/>
          <w:bCs/>
          <w:color w:val="auto"/>
          <w:sz w:val="44"/>
          <w:szCs w:val="44"/>
        </w:rPr>
      </w:pPr>
      <w:r>
        <w:rPr>
          <w:rFonts w:eastAsia="仿宋_GB2312"/>
          <w:color w:val="auto"/>
          <w:sz w:val="32"/>
          <w:szCs w:val="32"/>
          <w:shd w:val="clear" w:color="auto" w:fill="auto"/>
        </w:rPr>
        <w:t xml:space="preserve">                            年  月  日</w:t>
      </w:r>
    </w:p>
    <w:p>
      <w:pPr>
        <w:spacing w:beforeLines="0" w:afterLines="0" w:line="560" w:lineRule="exact"/>
        <w:rPr>
          <w:rFonts w:hint="default"/>
          <w:color w:val="auto"/>
          <w:lang w:val="en-US" w:eastAsia="zh-CN"/>
        </w:rPr>
        <w:sectPr>
          <w:headerReference r:id="rId3" w:type="default"/>
          <w:footerReference r:id="rId4" w:type="default"/>
          <w:pgSz w:w="11906" w:h="16838"/>
          <w:pgMar w:top="1440" w:right="1800" w:bottom="1440" w:left="1800" w:header="851" w:footer="992" w:gutter="0"/>
          <w:cols w:space="720" w:num="1"/>
          <w:docGrid w:type="lines" w:linePitch="312" w:charSpace="0"/>
        </w:sectPr>
      </w:pPr>
    </w:p>
    <w:p>
      <w:pPr>
        <w:spacing w:line="560" w:lineRule="exact"/>
        <w:jc w:val="both"/>
        <w:rPr>
          <w:rFonts w:hint="eastAsia" w:eastAsia="仿宋_GB2312" w:cs="Times New Roman"/>
          <w:b/>
          <w:bCs/>
          <w:color w:val="auto"/>
          <w:sz w:val="32"/>
          <w:szCs w:val="32"/>
          <w:lang w:val="en-US" w:eastAsia="zh-CN" w:bidi="ar"/>
        </w:rPr>
      </w:pPr>
      <w:r>
        <w:rPr>
          <w:rFonts w:hint="eastAsia" w:ascii="Times New Roman" w:hAnsi="Times New Roman" w:eastAsia="仿宋_GB2312" w:cs="Times New Roman"/>
          <w:b/>
          <w:bCs/>
          <w:color w:val="auto"/>
          <w:sz w:val="32"/>
          <w:szCs w:val="32"/>
          <w:lang w:bidi="ar"/>
        </w:rPr>
        <w:t>附件</w:t>
      </w:r>
      <w:r>
        <w:rPr>
          <w:rFonts w:hint="eastAsia" w:ascii="Times New Roman" w:hAnsi="Times New Roman" w:eastAsia="仿宋_GB2312" w:cs="Times New Roman"/>
          <w:b/>
          <w:bCs/>
          <w:color w:val="auto"/>
          <w:sz w:val="32"/>
          <w:szCs w:val="32"/>
          <w:lang w:val="en-US" w:eastAsia="zh-CN" w:bidi="ar"/>
        </w:rPr>
        <w:t>2-</w:t>
      </w:r>
      <w:r>
        <w:rPr>
          <w:rFonts w:hint="eastAsia" w:eastAsia="仿宋_GB2312" w:cs="Times New Roman"/>
          <w:b/>
          <w:bCs/>
          <w:color w:val="auto"/>
          <w:sz w:val="32"/>
          <w:szCs w:val="32"/>
          <w:lang w:val="en-US" w:eastAsia="zh-CN" w:bidi="ar"/>
        </w:rPr>
        <w:t>5</w:t>
      </w:r>
    </w:p>
    <w:p>
      <w:pPr>
        <w:spacing w:beforeLines="0" w:afterLines="0" w:line="240" w:lineRule="auto"/>
        <w:jc w:val="center"/>
        <w:rPr>
          <w:rFonts w:hint="default"/>
          <w:sz w:val="8"/>
          <w:szCs w:val="11"/>
          <w:lang w:val="en-US" w:eastAsia="zh-CN"/>
        </w:rPr>
      </w:pPr>
      <w:r>
        <w:rPr>
          <w:rFonts w:hint="default"/>
          <w:lang w:val="en-US" w:eastAsia="zh-CN"/>
        </w:rPr>
        <w:drawing>
          <wp:inline distT="0" distB="0" distL="114300" distR="114300">
            <wp:extent cx="6142990" cy="8432800"/>
            <wp:effectExtent l="0" t="0" r="10160" b="6350"/>
            <wp:docPr id="2" name="图片 2" descr="C:/Users/Administrator/Desktop/申报流程2.0.png申报流程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C:/Users/Administrator/Desktop/申报流程2.0.png申报流程2.0"/>
                    <pic:cNvPicPr>
                      <a:picLocks noChangeAspect="1"/>
                    </pic:cNvPicPr>
                  </pic:nvPicPr>
                  <pic:blipFill>
                    <a:blip r:embed="rId6"/>
                    <a:srcRect l="2018" t="2702" r="1894" b="1516"/>
                    <a:stretch>
                      <a:fillRect/>
                    </a:stretch>
                  </pic:blipFill>
                  <pic:spPr>
                    <a:xfrm>
                      <a:off x="0" y="0"/>
                      <a:ext cx="6142990" cy="8432800"/>
                    </a:xfrm>
                    <a:prstGeom prst="rect">
                      <a:avLst/>
                    </a:prstGeom>
                  </pic:spPr>
                </pic:pic>
              </a:graphicData>
            </a:graphic>
          </wp:inline>
        </w:drawing>
      </w:r>
    </w:p>
    <w:sectPr>
      <w:pgSz w:w="11906" w:h="16838"/>
      <w:pgMar w:top="1440" w:right="1080" w:bottom="1440" w:left="108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Cambria">
    <w:altName w:val="FreeSerif"/>
    <w:panose1 w:val="02040503050406030204"/>
    <w:charset w:val="00"/>
    <w:family w:val="roman"/>
    <w:pitch w:val="default"/>
    <w:sig w:usb0="00000000" w:usb1="00000000" w:usb2="00000000" w:usb3="00000000" w:csb0="2000019F" w:csb1="00000000"/>
  </w:font>
  <w:font w:name="Droid Sans">
    <w:panose1 w:val="020B0606030804020204"/>
    <w:charset w:val="00"/>
    <w:family w:val="auto"/>
    <w:pitch w:val="default"/>
    <w:sig w:usb0="E00002EF" w:usb1="4000205B" w:usb2="00000028" w:usb3="00000000" w:csb0="2000019F" w:csb1="00000000"/>
  </w:font>
  <w:font w:name="楷体_GB2312">
    <w:altName w:val="楷体"/>
    <w:panose1 w:val="02010609030101010101"/>
    <w:charset w:val="86"/>
    <w:family w:val="auto"/>
    <w:pitch w:val="default"/>
    <w:sig w:usb0="00000000" w:usb1="00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 w:name="国标楷体-GB/T 2312">
    <w:altName w:val="楷体"/>
    <w:panose1 w:val="02000500000000000000"/>
    <w:charset w:val="86"/>
    <w:family w:val="auto"/>
    <w:pitch w:val="default"/>
    <w:sig w:usb0="00000000" w:usb1="0000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Nimbus Roman No9 L">
    <w:panose1 w:val="00000000000000000000"/>
    <w:charset w:val="00"/>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hkNjg1NjE4NGRmNGIzMWRjMjQzNjE2MmExYTAyNTkifQ=="/>
  </w:docVars>
  <w:rsids>
    <w:rsidRoot w:val="5DC85EC9"/>
    <w:rsid w:val="009A1FC9"/>
    <w:rsid w:val="00CA0599"/>
    <w:rsid w:val="01D70F1E"/>
    <w:rsid w:val="02715BEE"/>
    <w:rsid w:val="050E5107"/>
    <w:rsid w:val="052102F8"/>
    <w:rsid w:val="07B94A44"/>
    <w:rsid w:val="081D4C36"/>
    <w:rsid w:val="09802174"/>
    <w:rsid w:val="0A702213"/>
    <w:rsid w:val="0C2A08E1"/>
    <w:rsid w:val="0D14489B"/>
    <w:rsid w:val="0EF5B345"/>
    <w:rsid w:val="110C31AB"/>
    <w:rsid w:val="13424DCE"/>
    <w:rsid w:val="156B573D"/>
    <w:rsid w:val="17731C94"/>
    <w:rsid w:val="17E51613"/>
    <w:rsid w:val="193F62EF"/>
    <w:rsid w:val="1A476910"/>
    <w:rsid w:val="1C2C20AC"/>
    <w:rsid w:val="1E100424"/>
    <w:rsid w:val="1E6E60F6"/>
    <w:rsid w:val="1F733C03"/>
    <w:rsid w:val="22C970E3"/>
    <w:rsid w:val="22EF5A20"/>
    <w:rsid w:val="234B491A"/>
    <w:rsid w:val="23FED287"/>
    <w:rsid w:val="240F19BD"/>
    <w:rsid w:val="24192A53"/>
    <w:rsid w:val="29FF4497"/>
    <w:rsid w:val="2A3A6863"/>
    <w:rsid w:val="2B4821BC"/>
    <w:rsid w:val="2C2561B5"/>
    <w:rsid w:val="2C377712"/>
    <w:rsid w:val="2CD21094"/>
    <w:rsid w:val="2EC47F5A"/>
    <w:rsid w:val="2ED11E77"/>
    <w:rsid w:val="2EFFF1D7"/>
    <w:rsid w:val="31484075"/>
    <w:rsid w:val="33484CC3"/>
    <w:rsid w:val="34AB7412"/>
    <w:rsid w:val="352C5A8D"/>
    <w:rsid w:val="35DF3FC6"/>
    <w:rsid w:val="3625177B"/>
    <w:rsid w:val="379D0A18"/>
    <w:rsid w:val="37E67E7B"/>
    <w:rsid w:val="391A1518"/>
    <w:rsid w:val="395F4334"/>
    <w:rsid w:val="3BA93AA2"/>
    <w:rsid w:val="3BF7FA7C"/>
    <w:rsid w:val="3C1CE88E"/>
    <w:rsid w:val="3C324955"/>
    <w:rsid w:val="3C94318A"/>
    <w:rsid w:val="3DEF8C9F"/>
    <w:rsid w:val="3EF40363"/>
    <w:rsid w:val="3FBFD144"/>
    <w:rsid w:val="3FF9B42C"/>
    <w:rsid w:val="406F7F40"/>
    <w:rsid w:val="42697B09"/>
    <w:rsid w:val="450C0ECF"/>
    <w:rsid w:val="45E71F71"/>
    <w:rsid w:val="4BB62688"/>
    <w:rsid w:val="4E024B9F"/>
    <w:rsid w:val="4E033CC8"/>
    <w:rsid w:val="4E1D22C6"/>
    <w:rsid w:val="4F432AA9"/>
    <w:rsid w:val="4F7E9786"/>
    <w:rsid w:val="4FFEAE43"/>
    <w:rsid w:val="539A0910"/>
    <w:rsid w:val="54C062E5"/>
    <w:rsid w:val="55FDA985"/>
    <w:rsid w:val="57A3E135"/>
    <w:rsid w:val="57EA0388"/>
    <w:rsid w:val="58FD2C85"/>
    <w:rsid w:val="5A5304FF"/>
    <w:rsid w:val="5BE01C85"/>
    <w:rsid w:val="5DB50017"/>
    <w:rsid w:val="5DC85EC9"/>
    <w:rsid w:val="5E8755F4"/>
    <w:rsid w:val="5FA609EC"/>
    <w:rsid w:val="5FFE5235"/>
    <w:rsid w:val="5FFFDFB4"/>
    <w:rsid w:val="62E53CB1"/>
    <w:rsid w:val="632A1CBD"/>
    <w:rsid w:val="682627BC"/>
    <w:rsid w:val="69031CC6"/>
    <w:rsid w:val="69D228FF"/>
    <w:rsid w:val="6AFF6C95"/>
    <w:rsid w:val="6B1003BF"/>
    <w:rsid w:val="6B1E6E3E"/>
    <w:rsid w:val="6CB7081A"/>
    <w:rsid w:val="6CD56A92"/>
    <w:rsid w:val="6DEE651B"/>
    <w:rsid w:val="6EA67B59"/>
    <w:rsid w:val="6ECFD363"/>
    <w:rsid w:val="6F752F69"/>
    <w:rsid w:val="6FBA9CE0"/>
    <w:rsid w:val="6FCF6ED3"/>
    <w:rsid w:val="701B0161"/>
    <w:rsid w:val="73A6013C"/>
    <w:rsid w:val="73BFB1FA"/>
    <w:rsid w:val="74594F4C"/>
    <w:rsid w:val="74E41BEE"/>
    <w:rsid w:val="769B98B2"/>
    <w:rsid w:val="76DAF51A"/>
    <w:rsid w:val="777EFAC2"/>
    <w:rsid w:val="777F5F07"/>
    <w:rsid w:val="77B53CFD"/>
    <w:rsid w:val="77E31E55"/>
    <w:rsid w:val="77FB8A3F"/>
    <w:rsid w:val="789B0410"/>
    <w:rsid w:val="79503B9B"/>
    <w:rsid w:val="797A0096"/>
    <w:rsid w:val="79A32F06"/>
    <w:rsid w:val="7A3BD08C"/>
    <w:rsid w:val="7ADD70EF"/>
    <w:rsid w:val="7B7CF685"/>
    <w:rsid w:val="7B9F3278"/>
    <w:rsid w:val="7BAC709A"/>
    <w:rsid w:val="7C7FD2E8"/>
    <w:rsid w:val="7CFF8982"/>
    <w:rsid w:val="7D534FFD"/>
    <w:rsid w:val="7D6D67EE"/>
    <w:rsid w:val="7DF1058F"/>
    <w:rsid w:val="7E7DFEBF"/>
    <w:rsid w:val="7EDDB682"/>
    <w:rsid w:val="7EFE35C9"/>
    <w:rsid w:val="7F62DEFA"/>
    <w:rsid w:val="7F8FF152"/>
    <w:rsid w:val="7F9D23DC"/>
    <w:rsid w:val="7FC9F8D1"/>
    <w:rsid w:val="7FFD30D9"/>
    <w:rsid w:val="7FFFB5FD"/>
    <w:rsid w:val="93ABE74A"/>
    <w:rsid w:val="9CFAEF43"/>
    <w:rsid w:val="9EFDA3CF"/>
    <w:rsid w:val="ABFD6D86"/>
    <w:rsid w:val="AF7F3557"/>
    <w:rsid w:val="AFBB609D"/>
    <w:rsid w:val="B9FB6943"/>
    <w:rsid w:val="BD7F8447"/>
    <w:rsid w:val="BFEF15E8"/>
    <w:rsid w:val="BFEFAF9C"/>
    <w:rsid w:val="C91D5177"/>
    <w:rsid w:val="D7BBA7EB"/>
    <w:rsid w:val="D7D91174"/>
    <w:rsid w:val="D7FE68A0"/>
    <w:rsid w:val="D7FF4732"/>
    <w:rsid w:val="D9D5C487"/>
    <w:rsid w:val="DBF0DB9E"/>
    <w:rsid w:val="DD5E4FC5"/>
    <w:rsid w:val="DDAE27EF"/>
    <w:rsid w:val="DDEF1250"/>
    <w:rsid w:val="DF6581DC"/>
    <w:rsid w:val="DFD7FCF1"/>
    <w:rsid w:val="E7B9DD9E"/>
    <w:rsid w:val="EDB79751"/>
    <w:rsid w:val="EE0E8DF1"/>
    <w:rsid w:val="EECBF789"/>
    <w:rsid w:val="EEFF2A74"/>
    <w:rsid w:val="EF6F024F"/>
    <w:rsid w:val="EFBED765"/>
    <w:rsid w:val="F35FEE06"/>
    <w:rsid w:val="F75DC87F"/>
    <w:rsid w:val="F779E1E7"/>
    <w:rsid w:val="F7F38193"/>
    <w:rsid w:val="FBF63A87"/>
    <w:rsid w:val="FD5F7316"/>
    <w:rsid w:val="FDB72ECD"/>
    <w:rsid w:val="FDBD0C3A"/>
    <w:rsid w:val="FDFFEE2A"/>
    <w:rsid w:val="FDFFFB36"/>
    <w:rsid w:val="FDFFFFDD"/>
    <w:rsid w:val="FE774BDF"/>
    <w:rsid w:val="FE9FC32C"/>
    <w:rsid w:val="FED9AD79"/>
    <w:rsid w:val="FEDDC0FB"/>
    <w:rsid w:val="FFB7D602"/>
    <w:rsid w:val="FFBE14D5"/>
    <w:rsid w:val="FFBFC192"/>
    <w:rsid w:val="FFD30469"/>
    <w:rsid w:val="FFEF0EC2"/>
    <w:rsid w:val="FFFA1080"/>
    <w:rsid w:val="FFFC7D6F"/>
    <w:rsid w:val="FFFF1E63"/>
    <w:rsid w:val="FFFFEF0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9"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6"/>
    <w:basedOn w:val="1"/>
    <w:next w:val="1"/>
    <w:unhideWhenUsed/>
    <w:qFormat/>
    <w:uiPriority w:val="9"/>
    <w:pPr>
      <w:keepNext/>
      <w:keepLines/>
      <w:spacing w:before="240" w:beforeLines="0" w:after="64" w:afterLines="0" w:line="317" w:lineRule="auto"/>
      <w:outlineLvl w:val="5"/>
    </w:pPr>
    <w:rPr>
      <w:rFonts w:ascii="Arial" w:hAnsi="Arial" w:eastAsia="黑体" w:cs="Times New Roman"/>
      <w:b/>
      <w:bCs/>
      <w:sz w:val="24"/>
      <w:szCs w:val="24"/>
    </w:rPr>
  </w:style>
  <w:style w:type="character" w:default="1" w:styleId="15">
    <w:name w:val="Default Paragraph Font"/>
    <w:unhideWhenUsed/>
    <w:qFormat/>
    <w:uiPriority w:val="1"/>
  </w:style>
  <w:style w:type="table" w:default="1" w:styleId="13">
    <w:name w:val="Normal Table"/>
    <w:unhideWhenUsed/>
    <w:qFormat/>
    <w:uiPriority w:val="99"/>
    <w:tblPr>
      <w:tblCellMar>
        <w:top w:w="0" w:type="dxa"/>
        <w:left w:w="108" w:type="dxa"/>
        <w:bottom w:w="0" w:type="dxa"/>
        <w:right w:w="108" w:type="dxa"/>
      </w:tblCellMar>
    </w:tblPr>
  </w:style>
  <w:style w:type="paragraph" w:styleId="3">
    <w:name w:val="Body Text"/>
    <w:basedOn w:val="1"/>
    <w:next w:val="4"/>
    <w:qFormat/>
    <w:uiPriority w:val="0"/>
    <w:pPr>
      <w:spacing w:after="120" w:afterLines="0" w:afterAutospacing="0"/>
    </w:pPr>
  </w:style>
  <w:style w:type="paragraph" w:styleId="4">
    <w:name w:val="Title"/>
    <w:basedOn w:val="1"/>
    <w:next w:val="1"/>
    <w:qFormat/>
    <w:uiPriority w:val="0"/>
    <w:pPr>
      <w:spacing w:before="240" w:after="60" w:line="240" w:lineRule="auto"/>
      <w:jc w:val="center"/>
      <w:textAlignment w:val="baseline"/>
    </w:pPr>
    <w:rPr>
      <w:rFonts w:ascii="Cambria" w:hAnsi="Cambria" w:eastAsia="宋体" w:cs="Times New Roman"/>
      <w:b/>
      <w:bCs/>
      <w:kern w:val="2"/>
      <w:sz w:val="32"/>
      <w:szCs w:val="32"/>
      <w:lang w:val="en-US" w:eastAsia="zh-CN" w:bidi="ar-SA"/>
    </w:rPr>
  </w:style>
  <w:style w:type="paragraph" w:styleId="5">
    <w:name w:val="Body Text Indent"/>
    <w:basedOn w:val="1"/>
    <w:next w:val="6"/>
    <w:qFormat/>
    <w:uiPriority w:val="0"/>
    <w:pPr>
      <w:spacing w:after="120" w:afterAutospacing="0"/>
      <w:ind w:left="200" w:leftChars="200"/>
    </w:pPr>
    <w:rPr>
      <w:rFonts w:ascii="Times New Roman" w:hAnsi="Times New Roman" w:eastAsia="宋体" w:cs="Times New Roman"/>
    </w:rPr>
  </w:style>
  <w:style w:type="paragraph" w:styleId="6">
    <w:name w:val="Body Text Indent 2"/>
    <w:basedOn w:val="1"/>
    <w:qFormat/>
    <w:uiPriority w:val="0"/>
    <w:pPr>
      <w:ind w:firstLine="630"/>
    </w:pPr>
    <w:rPr>
      <w:rFonts w:ascii="Times New Roman" w:hAnsi="Times New Roman" w:eastAsia="宋体" w:cs="Times New Roman"/>
      <w:b/>
    </w:rPr>
  </w:style>
  <w:style w:type="paragraph" w:styleId="7">
    <w:name w:val="Balloon Text"/>
    <w:basedOn w:val="1"/>
    <w:link w:val="17"/>
    <w:qFormat/>
    <w:uiPriority w:val="0"/>
    <w:rPr>
      <w:rFonts w:ascii="Droid Sans" w:hAnsi="Droid Sans" w:eastAsia="黑体" w:cs="Droid Sans"/>
      <w:sz w:val="18"/>
      <w:szCs w:val="18"/>
    </w:rPr>
  </w:style>
  <w:style w:type="paragraph" w:styleId="8">
    <w:name w:val="footer"/>
    <w:basedOn w:val="1"/>
    <w:qFormat/>
    <w:uiPriority w:val="0"/>
    <w:pPr>
      <w:tabs>
        <w:tab w:val="center" w:pos="4153"/>
        <w:tab w:val="right" w:pos="8306"/>
      </w:tabs>
      <w:snapToGrid w:val="0"/>
      <w:jc w:val="left"/>
    </w:pPr>
    <w:rPr>
      <w:sz w:val="18"/>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rFonts w:ascii="Times New Roman" w:hAnsi="Times New Roman" w:eastAsia="宋体" w:cs="Times New Roman"/>
      <w:sz w:val="18"/>
    </w:rPr>
  </w:style>
  <w:style w:type="paragraph" w:styleId="10">
    <w:name w:val="Normal (Web)"/>
    <w:basedOn w:val="1"/>
    <w:qFormat/>
    <w:uiPriority w:val="0"/>
    <w:pPr>
      <w:widowControl/>
      <w:spacing w:beforeAutospacing="1" w:afterAutospacing="1"/>
      <w:jc w:val="left"/>
    </w:pPr>
    <w:rPr>
      <w:rFonts w:ascii="Droid Sans" w:hAnsi="Droid Sans" w:eastAsia="黑体" w:cs="Droid Sans"/>
      <w:kern w:val="0"/>
      <w:sz w:val="24"/>
    </w:rPr>
  </w:style>
  <w:style w:type="paragraph" w:styleId="11">
    <w:name w:val="Body Text First Indent"/>
    <w:basedOn w:val="3"/>
    <w:next w:val="1"/>
    <w:qFormat/>
    <w:uiPriority w:val="0"/>
    <w:pPr>
      <w:widowControl/>
      <w:spacing w:before="100" w:beforeAutospacing="1" w:after="100" w:afterAutospacing="1" w:line="560" w:lineRule="exact"/>
      <w:ind w:firstLine="200" w:firstLineChars="200"/>
      <w:jc w:val="left"/>
    </w:pPr>
    <w:rPr>
      <w:rFonts w:ascii="宋体" w:hAnsi="Calibri" w:cs="宋体"/>
      <w:kern w:val="0"/>
      <w:sz w:val="24"/>
    </w:rPr>
  </w:style>
  <w:style w:type="paragraph" w:styleId="12">
    <w:name w:val="Body Text First Indent 2"/>
    <w:basedOn w:val="5"/>
    <w:next w:val="11"/>
    <w:qFormat/>
    <w:uiPriority w:val="0"/>
    <w:pPr>
      <w:ind w:firstLine="200" w:firstLineChars="200"/>
    </w:pPr>
    <w:rPr>
      <w:rFonts w:ascii="Times New Roman" w:hAnsi="Times New Roman" w:eastAsia="宋体" w:cs="Times New Roman"/>
    </w:rPr>
  </w:style>
  <w:style w:type="table" w:styleId="14">
    <w:name w:val="Table Grid"/>
    <w:basedOn w:val="1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6">
    <w:name w:val="page number"/>
    <w:basedOn w:val="15"/>
    <w:qFormat/>
    <w:uiPriority w:val="0"/>
    <w:rPr>
      <w:rFonts w:ascii="Droid Sans" w:hAnsi="Droid Sans" w:eastAsia="黑体" w:cs="Droid Sans"/>
    </w:rPr>
  </w:style>
  <w:style w:type="character" w:customStyle="1" w:styleId="17">
    <w:name w:val="批注框文本 Char"/>
    <w:basedOn w:val="15"/>
    <w:link w:val="7"/>
    <w:qFormat/>
    <w:uiPriority w:val="0"/>
    <w:rPr>
      <w:rFonts w:ascii="Droid Sans" w:hAnsi="Droid Sans" w:eastAsia="黑体" w:cs="Droid Sans"/>
      <w:sz w:val="18"/>
      <w:szCs w:val="18"/>
    </w:rPr>
  </w:style>
  <w:style w:type="character" w:customStyle="1" w:styleId="18">
    <w:name w:val="font61"/>
    <w:basedOn w:val="15"/>
    <w:qFormat/>
    <w:uiPriority w:val="0"/>
    <w:rPr>
      <w:rFonts w:ascii="Arial" w:hAnsi="Arial" w:cs="Arial"/>
      <w:color w:val="000000"/>
      <w:sz w:val="24"/>
      <w:szCs w:val="24"/>
      <w:u w:val="none"/>
    </w:rPr>
  </w:style>
  <w:style w:type="character" w:customStyle="1" w:styleId="19">
    <w:name w:val="font41"/>
    <w:basedOn w:val="15"/>
    <w:qFormat/>
    <w:uiPriority w:val="0"/>
    <w:rPr>
      <w:rFonts w:hint="eastAsia" w:ascii="楷体_GB2312" w:eastAsia="楷体_GB2312" w:cs="楷体_GB2312"/>
      <w:color w:val="000000"/>
      <w:sz w:val="24"/>
      <w:szCs w:val="24"/>
      <w:u w:val="none"/>
    </w:rPr>
  </w:style>
  <w:style w:type="character" w:customStyle="1" w:styleId="20">
    <w:name w:val="font11"/>
    <w:basedOn w:val="15"/>
    <w:qFormat/>
    <w:uiPriority w:val="0"/>
    <w:rPr>
      <w:rFonts w:hint="eastAsia" w:ascii="宋体" w:hAnsi="宋体" w:eastAsia="宋体" w:cs="宋体"/>
      <w:b/>
      <w:color w:val="000000"/>
      <w:sz w:val="24"/>
      <w:szCs w:val="24"/>
      <w:u w:val="none"/>
    </w:rPr>
  </w:style>
  <w:style w:type="paragraph" w:customStyle="1" w:styleId="21">
    <w:name w:val="正文 New New New New New New"/>
    <w:qFormat/>
    <w:uiPriority w:val="0"/>
    <w:pPr>
      <w:widowControl w:val="0"/>
      <w:jc w:val="both"/>
    </w:pPr>
    <w:rPr>
      <w:rFonts w:ascii="Droid Sans" w:hAnsi="Droid Sans" w:eastAsia="黑体" w:cs="Droid Sans"/>
      <w:kern w:val="2"/>
      <w:sz w:val="21"/>
      <w:lang w:val="en-US" w:eastAsia="zh-CN" w:bidi="ar-SA"/>
    </w:rPr>
  </w:style>
  <w:style w:type="paragraph" w:customStyle="1" w:styleId="22">
    <w:name w:val="_Style 1"/>
    <w:qFormat/>
    <w:uiPriority w:val="0"/>
    <w:pPr>
      <w:widowControl w:val="0"/>
      <w:jc w:val="both"/>
    </w:pPr>
    <w:rPr>
      <w:rFonts w:ascii="Droid Sans" w:hAnsi="Droid Sans" w:eastAsia="黑体" w:cs="Droid Sans"/>
      <w:kern w:val="2"/>
      <w:sz w:val="21"/>
      <w:szCs w:val="22"/>
      <w:lang w:val="en-US" w:eastAsia="zh-CN" w:bidi="ar-SA"/>
    </w:rPr>
  </w:style>
  <w:style w:type="paragraph" w:customStyle="1" w:styleId="23">
    <w:name w:val="p0"/>
    <w:basedOn w:val="1"/>
    <w:qFormat/>
    <w:uiPriority w:val="0"/>
    <w:pPr>
      <w:widowControl/>
    </w:pPr>
    <w:rPr>
      <w:rFonts w:ascii="Droid Sans" w:hAnsi="Droid Sans" w:eastAsia="黑体" w:cs="Droid Sans"/>
      <w:kern w:val="0"/>
      <w:szCs w:val="21"/>
    </w:rPr>
  </w:style>
  <w:style w:type="character" w:customStyle="1" w:styleId="24">
    <w:name w:val="font31"/>
    <w:basedOn w:val="15"/>
    <w:qFormat/>
    <w:uiPriority w:val="0"/>
    <w:rPr>
      <w:rFonts w:hint="eastAsia" w:ascii="楷体_GB2312" w:eastAsia="楷体_GB2312" w:cs="楷体_GB2312"/>
      <w:color w:val="000000"/>
      <w:sz w:val="24"/>
      <w:szCs w:val="24"/>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省经济和信息化委员会</Company>
  <Pages>12</Pages>
  <Words>4228</Words>
  <Characters>4411</Characters>
  <Lines>43</Lines>
  <Paragraphs>12</Paragraphs>
  <TotalTime>32</TotalTime>
  <ScaleCrop>false</ScaleCrop>
  <LinksUpToDate>false</LinksUpToDate>
  <CharactersWithSpaces>4854</CharactersWithSpaces>
  <Application>WPS Office_11.8.2.10605_F1E327BC-269C-435d-A152-05C5408002CA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2020-05-17T23:20:00Z</dcterms:created>
  <dc:creator>lenovo</dc:creator>
  <cp:lastModifiedBy>user</cp:lastModifiedBy>
  <cp:lastPrinted>2020-06-06T18:40:00Z</cp:lastPrinted>
  <dcterms:modified xsi:type="dcterms:W3CDTF">2025-04-03T15:10:46Z</dcterms:modified>
  <dc:title>2021年省级促进经济高质量发展专项企业</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2052-11.8.2.10605</vt:lpwstr>
  </property>
  <property fmtid="{D5CDD505-2E9C-101B-9397-08002B2CF9AE}" pid="3" name="ICV">
    <vt:lpwstr>91204D06A67F4206819739EDB12F8EC8_13</vt:lpwstr>
  </property>
  <property fmtid="{D5CDD505-2E9C-101B-9397-08002B2CF9AE}" pid="4" name="KSOTemplateDocerSaveRecord">
    <vt:lpwstr>eyJoZGlkIjoiMThkNjg1NjE4NGRmNGIzMWRjMjQzNjE2MmExYTAyNTkiLCJ1c2VySWQiOiI0MTIxNzU0NDUifQ==</vt:lpwstr>
  </property>
</Properties>
</file>