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A56E5">
      <w:pPr>
        <w:pStyle w:val="2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  <w:bookmarkStart w:id="0" w:name="_GoBack"/>
      <w:bookmarkEnd w:id="0"/>
    </w:p>
    <w:p w14:paraId="77596B79">
      <w:pPr>
        <w:spacing w:line="540" w:lineRule="exact"/>
        <w:ind w:left="0" w:leftChars="0" w:right="0" w:rightChars="0" w:firstLine="0" w:firstLineChars="0"/>
        <w:jc w:val="center"/>
        <w:rPr>
          <w:rFonts w:hint="default" w:ascii="Times New Roman" w:hAnsi="Times New Roman" w:eastAsia="文星仿宋" w:cs="Times New Roman"/>
          <w:sz w:val="24"/>
          <w:szCs w:val="2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/>
          <w:sz w:val="44"/>
          <w:szCs w:val="44"/>
        </w:rPr>
        <w:t>年度梅州市社会发展科技计划项目申报推荐汇总表</w:t>
      </w:r>
    </w:p>
    <w:p w14:paraId="1406F4AC">
      <w:pPr>
        <w:widowControl/>
        <w:spacing w:line="560" w:lineRule="exact"/>
        <w:jc w:val="left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填报单位（盖章）：                                         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       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填报日期：   年   月  </w:t>
      </w: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08"/>
        <w:gridCol w:w="2690"/>
        <w:gridCol w:w="2690"/>
        <w:gridCol w:w="2690"/>
        <w:gridCol w:w="1981"/>
        <w:gridCol w:w="1981"/>
        <w:gridCol w:w="1334"/>
      </w:tblGrid>
      <w:tr w14:paraId="1772A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0" w:hRule="atLeast"/>
        </w:trPr>
        <w:tc>
          <w:tcPr>
            <w:tcW w:w="285" w:type="pct"/>
            <w:vAlign w:val="center"/>
          </w:tcPr>
          <w:p w14:paraId="2A284F22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48" w:type="pct"/>
            <w:vAlign w:val="center"/>
          </w:tcPr>
          <w:p w14:paraId="1331C46E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48" w:type="pct"/>
            <w:vAlign w:val="center"/>
          </w:tcPr>
          <w:p w14:paraId="08EDF036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技术领域（范围）</w:t>
            </w:r>
          </w:p>
        </w:tc>
        <w:tc>
          <w:tcPr>
            <w:tcW w:w="948" w:type="pct"/>
            <w:vAlign w:val="center"/>
          </w:tcPr>
          <w:p w14:paraId="3FE58B79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698" w:type="pct"/>
            <w:vAlign w:val="center"/>
          </w:tcPr>
          <w:p w14:paraId="5B9096EE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698" w:type="pct"/>
            <w:vAlign w:val="center"/>
          </w:tcPr>
          <w:p w14:paraId="758E6AD6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70" w:type="pct"/>
            <w:vAlign w:val="center"/>
          </w:tcPr>
          <w:p w14:paraId="0CD83D59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2BEF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2" w:hRule="atLeast"/>
        </w:trPr>
        <w:tc>
          <w:tcPr>
            <w:tcW w:w="285" w:type="pct"/>
            <w:vAlign w:val="center"/>
          </w:tcPr>
          <w:p w14:paraId="5E0AB602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4F5F936E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0C2BD54D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3E7F0388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3ED26D9F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623E7044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0" w:type="pct"/>
            <w:vAlign w:val="center"/>
          </w:tcPr>
          <w:p w14:paraId="566D87CF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</w:tr>
      <w:tr w14:paraId="55D7F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2" w:hRule="atLeast"/>
        </w:trPr>
        <w:tc>
          <w:tcPr>
            <w:tcW w:w="285" w:type="pct"/>
            <w:vAlign w:val="center"/>
          </w:tcPr>
          <w:p w14:paraId="59408401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55459A89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5C79546C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60910FB6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09D7A463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285D7497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0" w:type="pct"/>
            <w:vAlign w:val="center"/>
          </w:tcPr>
          <w:p w14:paraId="70FA9441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</w:tr>
      <w:tr w14:paraId="7984F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2" w:hRule="atLeast"/>
        </w:trPr>
        <w:tc>
          <w:tcPr>
            <w:tcW w:w="285" w:type="pct"/>
            <w:vAlign w:val="center"/>
          </w:tcPr>
          <w:p w14:paraId="6B6B8612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7E41304E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513EB98D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3E8F57BF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72486B95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025A8E02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0" w:type="pct"/>
            <w:vAlign w:val="center"/>
          </w:tcPr>
          <w:p w14:paraId="739665DA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</w:tr>
      <w:tr w14:paraId="60A72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2" w:hRule="atLeast"/>
        </w:trPr>
        <w:tc>
          <w:tcPr>
            <w:tcW w:w="285" w:type="pct"/>
            <w:vAlign w:val="center"/>
          </w:tcPr>
          <w:p w14:paraId="666B97BC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5F4D194C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1A8830CE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2B9462E4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6957A9C8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4403DA0C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0" w:type="pct"/>
            <w:vAlign w:val="center"/>
          </w:tcPr>
          <w:p w14:paraId="788B2D38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</w:tr>
      <w:tr w14:paraId="273FF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2" w:hRule="atLeast"/>
        </w:trPr>
        <w:tc>
          <w:tcPr>
            <w:tcW w:w="285" w:type="pct"/>
            <w:vAlign w:val="center"/>
          </w:tcPr>
          <w:p w14:paraId="3B00765A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5667418B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62D3DC33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59F78553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6491FE61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6B8128B3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0" w:type="pct"/>
            <w:vAlign w:val="center"/>
          </w:tcPr>
          <w:p w14:paraId="3C93C81F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</w:tr>
      <w:tr w14:paraId="740C8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92" w:hRule="atLeast"/>
        </w:trPr>
        <w:tc>
          <w:tcPr>
            <w:tcW w:w="285" w:type="pct"/>
            <w:vAlign w:val="center"/>
          </w:tcPr>
          <w:p w14:paraId="72C63F75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4A03D69C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20DBDE7C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48" w:type="pct"/>
            <w:vAlign w:val="center"/>
          </w:tcPr>
          <w:p w14:paraId="1B6A8C36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522660B5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698" w:type="pct"/>
            <w:vAlign w:val="center"/>
          </w:tcPr>
          <w:p w14:paraId="37CC0C8D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470" w:type="pct"/>
            <w:vAlign w:val="center"/>
          </w:tcPr>
          <w:p w14:paraId="359F9B0A">
            <w:pPr>
              <w:widowControl/>
              <w:spacing w:line="560" w:lineRule="exact"/>
              <w:jc w:val="center"/>
              <w:rPr>
                <w:rFonts w:hint="default" w:ascii="Times New Roman" w:hAnsi="Times New Roman" w:eastAsia="文星仿宋" w:cs="Times New Roman"/>
                <w:sz w:val="24"/>
                <w:szCs w:val="24"/>
                <w:vertAlign w:val="baseline"/>
              </w:rPr>
            </w:pPr>
          </w:p>
        </w:tc>
      </w:tr>
    </w:tbl>
    <w:p w14:paraId="391B7CA3">
      <w:pPr>
        <w:widowControl/>
        <w:spacing w:line="560" w:lineRule="exact"/>
        <w:jc w:val="left"/>
        <w:rPr>
          <w:rFonts w:hint="default" w:ascii="Times New Roman" w:hAnsi="Times New Roman" w:eastAsia="方正仿宋_GBK" w:cs="Times New Roman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sz w:val="24"/>
          <w:szCs w:val="24"/>
        </w:rPr>
        <w:t>注：此表由各县（市、区）科技主管部门或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有关</w:t>
      </w:r>
      <w:r>
        <w:rPr>
          <w:rFonts w:hint="default" w:ascii="Times New Roman" w:hAnsi="Times New Roman" w:eastAsia="方正仿宋_GBK" w:cs="Times New Roman"/>
          <w:sz w:val="24"/>
          <w:szCs w:val="24"/>
        </w:rPr>
        <w:t>单位项目主管单位负责填写。</w:t>
      </w:r>
      <w:r>
        <w:rPr>
          <w:rFonts w:hint="default" w:ascii="Times New Roman" w:hAnsi="Times New Roman" w:eastAsia="方正仿宋_GBK" w:cs="Times New Roman"/>
          <w:sz w:val="24"/>
          <w:szCs w:val="24"/>
          <w:lang w:eastAsia="zh-CN"/>
        </w:rPr>
        <w:t>医疗卫生机构项目应备注细分学科领域。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  <w:embedRegular r:id="rId1" w:fontKey="{B63CBBCE-2E9C-48B2-B16D-DE9E6BDCAF60}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80C1822-4495-4CDF-9B9B-C5C6C81C481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C72EBA7B-3747-4578-8715-B264819F007C}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3D04D05-F589-4DF4-9A32-C24BF62FE18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NDExZGNjMDcyMzM3ZDJlNWM4MGI1Zjg0ZmNkNDEifQ=="/>
  </w:docVars>
  <w:rsids>
    <w:rsidRoot w:val="00000000"/>
    <w:rsid w:val="11E33CA5"/>
    <w:rsid w:val="451D525F"/>
    <w:rsid w:val="771F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ind w:left="111"/>
    </w:pPr>
    <w:rPr>
      <w:rFonts w:ascii="宋体" w:hAnsi="宋体"/>
      <w:sz w:val="36"/>
      <w:szCs w:val="36"/>
      <w:lang w:val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128</Characters>
  <Lines>0</Lines>
  <Paragraphs>0</Paragraphs>
  <TotalTime>7</TotalTime>
  <ScaleCrop>false</ScaleCrop>
  <LinksUpToDate>false</LinksUpToDate>
  <CharactersWithSpaces>208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2023-11-03T07:07:00Z</dcterms:created>
  <dc:creator>Administrator</dc:creator>
  <cp:lastModifiedBy>菜狗</cp:lastModifiedBy>
  <dcterms:modified xsi:type="dcterms:W3CDTF">2024-11-11T00:54:47Z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3F15391236A34A9080848E5531FA1A71_13</vt:lpwstr>
  </property>
</Properties>
</file>